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FE" w:rsidRPr="00332EFE" w:rsidRDefault="00332EFE" w:rsidP="0033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2EFE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32EFE" w:rsidRDefault="00332EFE" w:rsidP="00AB1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r w:rsidR="00BF17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3B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-8 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классов 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составлена в соответствии с Федеральным з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РФ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29.12.2012г. № 273-ФЗ «Об обра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зовании в Российской Федерации», п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и науки РФ от 29.08.2013 №1008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</w:t>
      </w:r>
      <w:r w:rsidR="00DA49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4947" w:rsidRDefault="00DA4947" w:rsidP="00E3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  <w:r w:rsidR="00AB1C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«Юнармия» - </w:t>
      </w:r>
      <w:r w:rsidR="00AB1CA6" w:rsidRPr="00E3441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это программа военно – патриотической направленности.</w:t>
      </w:r>
      <w:r w:rsidR="00AB1C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повышение интереса обучающихся к военно – патриотической деятельности и предназначена обеспечить:</w:t>
      </w:r>
    </w:p>
    <w:p w:rsidR="00AB1CA6" w:rsidRDefault="00AB1CA6" w:rsidP="00332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участие молодежи в реализации государственной политики в области военно – патриотического и гражданского воспитания;</w:t>
      </w:r>
    </w:p>
    <w:p w:rsidR="00AB1CA6" w:rsidRDefault="00AB1CA6" w:rsidP="00332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изучение истории и культуры Отечества и родного края;</w:t>
      </w:r>
    </w:p>
    <w:p w:rsidR="00AB1CA6" w:rsidRDefault="00AB1CA6" w:rsidP="00332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4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передачу и развитие лучших традиций российского воинства;</w:t>
      </w:r>
    </w:p>
    <w:p w:rsidR="00E3441D" w:rsidRDefault="00E3441D" w:rsidP="00332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приобретение военно – прикладных умений и навыков;</w:t>
      </w:r>
    </w:p>
    <w:p w:rsidR="00E3441D" w:rsidRDefault="00E3441D" w:rsidP="00332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ответственности за порученное дело, дисциплинированности, исполнительности, готовности к действиям в экстремальных ситуациях. </w:t>
      </w:r>
    </w:p>
    <w:p w:rsidR="00E3441D" w:rsidRPr="00E3441D" w:rsidRDefault="00E3441D" w:rsidP="00332E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41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программы:</w:t>
      </w:r>
    </w:p>
    <w:p w:rsidR="00E3441D" w:rsidRDefault="00E3441D" w:rsidP="00E34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2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учащихс</w:t>
      </w:r>
      <w:r w:rsidR="001D02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основной школы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возраст детей </w:t>
      </w:r>
      <w:r w:rsidR="00BF17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03B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E3441D" w:rsidRDefault="00E3441D" w:rsidP="00E34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учебной группы – постоянный;</w:t>
      </w:r>
    </w:p>
    <w:p w:rsidR="00E3441D" w:rsidRDefault="00E3441D" w:rsidP="00E34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набора детей – принимаются все обучающиеся, не имеющие ограничений по здоровью.</w:t>
      </w:r>
    </w:p>
    <w:p w:rsidR="00E3441D" w:rsidRDefault="001D0275" w:rsidP="00E34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обучающихся: не менее 15 человек в группе.</w:t>
      </w:r>
    </w:p>
    <w:p w:rsidR="00332EFE" w:rsidRPr="001D0275" w:rsidRDefault="001D0275" w:rsidP="001D02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</w:t>
      </w:r>
      <w:r w:rsidR="00BF17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год, программа рассчитана на 34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часов, реализуется в </w:t>
      </w:r>
      <w:r w:rsidR="00BF17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3B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классах МБОУ </w:t>
      </w:r>
      <w:r w:rsidR="00203B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«Паньковская ООШ»</w:t>
      </w:r>
      <w:r w:rsidR="00BF17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1 час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неделю.  </w:t>
      </w:r>
    </w:p>
    <w:p w:rsidR="00332EFE" w:rsidRPr="00332EFE" w:rsidRDefault="00332EFE" w:rsidP="001D0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FE">
        <w:rPr>
          <w:rFonts w:ascii="Times New Roman" w:eastAsia="Calibri" w:hAnsi="Times New Roman" w:cs="Times New Roman"/>
          <w:sz w:val="24"/>
          <w:szCs w:val="24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332EFE" w:rsidRDefault="00332EFE" w:rsidP="00AB3D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FE">
        <w:rPr>
          <w:rFonts w:ascii="Times New Roman" w:eastAsia="Calibri" w:hAnsi="Times New Roman" w:cs="Times New Roman"/>
          <w:sz w:val="24"/>
          <w:szCs w:val="24"/>
        </w:rPr>
        <w:t>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</w:t>
      </w:r>
      <w:r w:rsidR="00AB3DB1">
        <w:rPr>
          <w:rFonts w:ascii="Times New Roman" w:eastAsia="Calibri" w:hAnsi="Times New Roman" w:cs="Times New Roman"/>
          <w:sz w:val="24"/>
          <w:szCs w:val="24"/>
        </w:rPr>
        <w:t xml:space="preserve">стей по защите интересов Родины, поэтому </w:t>
      </w:r>
      <w:r w:rsidR="00AB3DB1" w:rsidRPr="00AB3DB1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1D0275" w:rsidRPr="00AB3DB1">
        <w:rPr>
          <w:rFonts w:ascii="Times New Roman" w:eastAsia="Calibri" w:hAnsi="Times New Roman" w:cs="Times New Roman"/>
          <w:b/>
          <w:sz w:val="24"/>
          <w:szCs w:val="24"/>
        </w:rPr>
        <w:t xml:space="preserve">ель </w:t>
      </w:r>
      <w:r w:rsidR="00AB3DB1" w:rsidRPr="00AB3DB1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AB3DB1">
        <w:rPr>
          <w:rFonts w:ascii="Times New Roman" w:eastAsia="Calibri" w:hAnsi="Times New Roman" w:cs="Times New Roman"/>
          <w:sz w:val="24"/>
          <w:szCs w:val="24"/>
        </w:rPr>
        <w:t xml:space="preserve"> - это</w:t>
      </w:r>
      <w:r w:rsidR="000B36C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AB3DB1">
        <w:rPr>
          <w:rFonts w:ascii="Times New Roman" w:eastAsia="Calibri" w:hAnsi="Times New Roman" w:cs="Times New Roman"/>
          <w:sz w:val="24"/>
          <w:szCs w:val="24"/>
        </w:rPr>
        <w:t>овершенствование системы патриотического воспитания учеников в школе, что способствует формированию высокого патриотического сознания.</w:t>
      </w:r>
    </w:p>
    <w:p w:rsidR="00AB3DB1" w:rsidRDefault="00AB3DB1" w:rsidP="00AB3D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31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B3DB1" w:rsidRPr="00AB3DB1" w:rsidRDefault="00AB3DB1" w:rsidP="00AB3DB1">
      <w:pPr>
        <w:spacing w:after="0" w:line="240" w:lineRule="auto"/>
        <w:ind w:left="561" w:hanging="10"/>
        <w:rPr>
          <w:rFonts w:ascii="Times New Roman" w:hAnsi="Times New Roman" w:cs="Times New Roman"/>
          <w:color w:val="000000"/>
          <w:sz w:val="24"/>
          <w:lang w:eastAsia="ru-RU"/>
        </w:rPr>
      </w:pPr>
      <w:r w:rsidRPr="00AB3DB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обучающие: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AB3DB1" w:rsidRPr="00AB3DB1" w:rsidRDefault="00AB3DB1" w:rsidP="00AB3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знакомство с историей Вооруженных Сил РФ;  </w:t>
      </w:r>
    </w:p>
    <w:p w:rsidR="00AB3DB1" w:rsidRPr="00AB3DB1" w:rsidRDefault="00AB3DB1" w:rsidP="00AB3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знакомство с символами воинской славы, боевым знаменем;  </w:t>
      </w:r>
    </w:p>
    <w:p w:rsidR="00AB3DB1" w:rsidRPr="00AB3DB1" w:rsidRDefault="00AB3DB1" w:rsidP="00AB3DB1">
      <w:pPr>
        <w:spacing w:after="0" w:line="240" w:lineRule="auto"/>
        <w:ind w:right="500"/>
        <w:jc w:val="both"/>
        <w:rPr>
          <w:rFonts w:asciiTheme="minorHAnsi" w:eastAsia="Segoe UI Symbol" w:hAnsiTheme="minorHAnsi" w:cs="Segoe UI Symbol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знакомство с историей юнармейского движения в России; </w:t>
      </w:r>
    </w:p>
    <w:p w:rsidR="00AB3DB1" w:rsidRPr="00AB3DB1" w:rsidRDefault="00AB3DB1" w:rsidP="00AB3DB1">
      <w:pPr>
        <w:spacing w:after="0" w:line="240" w:lineRule="auto"/>
        <w:ind w:right="50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овладение приемами первой медицинской помощи и выживания в экстремальной ситуации;  </w:t>
      </w:r>
    </w:p>
    <w:p w:rsidR="00AB3DB1" w:rsidRPr="00AB3DB1" w:rsidRDefault="00AB3DB1" w:rsidP="00AB3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знакомство со стрелковым оружием;  </w:t>
      </w:r>
    </w:p>
    <w:p w:rsidR="00AB3DB1" w:rsidRDefault="00AB3DB1" w:rsidP="00AB3DB1">
      <w:pPr>
        <w:spacing w:after="0" w:line="240" w:lineRule="auto"/>
        <w:ind w:right="296"/>
        <w:jc w:val="both"/>
        <w:rPr>
          <w:rFonts w:ascii="Segoe UI Symbol" w:eastAsia="Segoe UI Symbol" w:hAnsi="Segoe UI Symbol" w:cs="Segoe UI Symbol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формирование навыка использования стрелкового оружия;  </w:t>
      </w:r>
    </w:p>
    <w:p w:rsidR="00AB3DB1" w:rsidRPr="00AB3DB1" w:rsidRDefault="00AB3DB1" w:rsidP="00214F31">
      <w:pPr>
        <w:spacing w:after="0" w:line="240" w:lineRule="auto"/>
        <w:ind w:right="29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четкое и правильное выполнение строевых приемов и действий. </w:t>
      </w:r>
    </w:p>
    <w:p w:rsidR="00AB3DB1" w:rsidRPr="00AB3DB1" w:rsidRDefault="00AB3DB1" w:rsidP="00AB3DB1">
      <w:pPr>
        <w:spacing w:after="0" w:line="240" w:lineRule="auto"/>
        <w:ind w:left="561" w:hanging="10"/>
        <w:rPr>
          <w:rFonts w:ascii="Times New Roman" w:hAnsi="Times New Roman" w:cs="Times New Roman"/>
          <w:color w:val="000000"/>
          <w:sz w:val="24"/>
          <w:lang w:eastAsia="ru-RU"/>
        </w:rPr>
      </w:pPr>
      <w:r w:rsidRPr="00AB3DB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развивающие: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AB3DB1" w:rsidRPr="00AB3DB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 </w:t>
      </w:r>
      <w:r w:rsidR="00AB3DB1"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развитие выносливости, ловкости, физической силы юнармейцев через занятия военно-прикладным многоборьем;  </w:t>
      </w:r>
    </w:p>
    <w:p w:rsidR="00AB3DB1" w:rsidRPr="00AB3DB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="00AB3DB1"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развитие аккуратности, чистоплотности, дисциплинированности, умения четко следовать инструкциям.  </w:t>
      </w:r>
    </w:p>
    <w:p w:rsidR="00AB3DB1" w:rsidRPr="00AB3DB1" w:rsidRDefault="00AB3DB1" w:rsidP="00214F3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lang w:eastAsia="ru-RU"/>
        </w:rPr>
      </w:pPr>
      <w:r w:rsidRPr="00AB3DB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воспитательные: </w:t>
      </w: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AB3DB1" w:rsidRPr="00AB3DB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 </w:t>
      </w:r>
      <w:r w:rsidR="00AB3DB1"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воспитание патриотизма;  </w:t>
      </w:r>
    </w:p>
    <w:p w:rsidR="00AB3DB1" w:rsidRPr="00AB3DB1" w:rsidRDefault="00214F31" w:rsidP="00214F31">
      <w:pPr>
        <w:spacing w:after="0" w:line="240" w:lineRule="auto"/>
        <w:ind w:right="491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="00AB3DB1"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  </w:t>
      </w:r>
    </w:p>
    <w:p w:rsidR="00214F31" w:rsidRPr="00214F31" w:rsidRDefault="00AB3DB1" w:rsidP="00AB3DB1">
      <w:pPr>
        <w:spacing w:after="0" w:line="240" w:lineRule="auto"/>
        <w:ind w:left="-15" w:right="495" w:firstLine="559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AB3DB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         </w:t>
      </w:r>
      <w:r w:rsidR="00214F31" w:rsidRPr="00214F31">
        <w:rPr>
          <w:rFonts w:ascii="Times New Roman" w:hAnsi="Times New Roman" w:cs="Times New Roman"/>
          <w:b/>
          <w:color w:val="000000"/>
          <w:sz w:val="24"/>
          <w:lang w:eastAsia="ru-RU"/>
        </w:rPr>
        <w:t>Новизна программы:</w:t>
      </w:r>
    </w:p>
    <w:p w:rsidR="00214F31" w:rsidRDefault="00AB3DB1" w:rsidP="00214F31">
      <w:pPr>
        <w:spacing w:after="0" w:line="240" w:lineRule="auto"/>
        <w:ind w:left="-15" w:right="49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AB3DB1">
        <w:rPr>
          <w:rFonts w:ascii="Times New Roman" w:hAnsi="Times New Roman" w:cs="Times New Roman"/>
          <w:color w:val="000000"/>
          <w:sz w:val="24"/>
          <w:lang w:eastAsia="ru-RU"/>
        </w:rPr>
        <w:t xml:space="preserve"> Данная программа позволяет придать патриотическому воспитанию школьников системный и целенаправленный характер, упорядочить подготовку к оборонно-спортивной и туристской игре «Зарница».  </w:t>
      </w:r>
    </w:p>
    <w:p w:rsidR="00214F31" w:rsidRPr="00214F31" w:rsidRDefault="00214F31" w:rsidP="00214F31">
      <w:pPr>
        <w:spacing w:after="0" w:line="240" w:lineRule="auto"/>
        <w:ind w:left="-15" w:right="495" w:firstLine="559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214F31">
        <w:rPr>
          <w:rFonts w:ascii="Times New Roman" w:hAnsi="Times New Roman" w:cs="Times New Roman"/>
          <w:b/>
          <w:color w:val="000000"/>
          <w:sz w:val="24"/>
          <w:lang w:eastAsia="ru-RU"/>
        </w:rPr>
        <w:lastRenderedPageBreak/>
        <w:t>Формы организации деятельности:</w:t>
      </w:r>
      <w:r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групповые, индивидуально-групповые, индивидуальные. </w:t>
      </w:r>
    </w:p>
    <w:p w:rsidR="00214F31" w:rsidRPr="00214F31" w:rsidRDefault="00214F31" w:rsidP="00214F31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214F3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Формы проведения занятий: </w:t>
      </w:r>
    </w:p>
    <w:p w:rsidR="00214F31" w:rsidRDefault="00214F31" w:rsidP="00214F31">
      <w:pPr>
        <w:spacing w:after="0" w:line="240" w:lineRule="auto"/>
        <w:ind w:right="1238"/>
        <w:rPr>
          <w:rFonts w:ascii="Segoe UI Symbol" w:eastAsia="Segoe UI Symbol" w:hAnsi="Segoe UI Symbol" w:cs="Segoe UI Symbol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- 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сочетание обзорных бесед и установочных лекций;  </w:t>
      </w:r>
    </w:p>
    <w:p w:rsidR="00214F31" w:rsidRDefault="00214F31" w:rsidP="00214F31">
      <w:pPr>
        <w:spacing w:after="0" w:line="240" w:lineRule="auto"/>
        <w:ind w:right="1238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занятия-презентации, занятия вопросов и ответов; </w:t>
      </w:r>
    </w:p>
    <w:p w:rsidR="00214F31" w:rsidRPr="00214F31" w:rsidRDefault="00214F31" w:rsidP="00214F31">
      <w:pPr>
        <w:spacing w:after="0" w:line="240" w:lineRule="auto"/>
        <w:ind w:right="1238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- 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занятия по физической подготовке: </w:t>
      </w:r>
    </w:p>
    <w:p w:rsidR="00214F31" w:rsidRPr="00214F3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военизированный кросс, военно-прикладная полоса препятствий;  </w:t>
      </w:r>
    </w:p>
    <w:p w:rsidR="00214F31" w:rsidRPr="00214F3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занятия-тренировки: строевая подготовка, огневая подготовка,  </w:t>
      </w:r>
    </w:p>
    <w:p w:rsidR="00214F31" w:rsidRPr="00214F3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практические занятия в тире; </w:t>
      </w:r>
    </w:p>
    <w:p w:rsidR="00214F31" w:rsidRPr="00214F3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э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кскурсии </w:t>
      </w:r>
    </w:p>
    <w:p w:rsidR="00214F31" w:rsidRPr="00214F3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м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едицинская подготовка для оказания первой доврачебной помощи. </w:t>
      </w:r>
    </w:p>
    <w:p w:rsidR="00214F31" w:rsidRPr="00214F31" w:rsidRDefault="00214F31" w:rsidP="00214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Theme="minorHAnsi" w:eastAsia="Segoe UI Symbol" w:hAnsiTheme="minorHAnsi" w:cs="Segoe UI Symbol"/>
          <w:color w:val="000000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з</w:t>
      </w: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анятия по спортивно-прикладному туризму </w:t>
      </w:r>
    </w:p>
    <w:p w:rsidR="00214F31" w:rsidRPr="00214F31" w:rsidRDefault="00214F31" w:rsidP="00214F31">
      <w:pPr>
        <w:spacing w:after="0" w:line="240" w:lineRule="auto"/>
        <w:ind w:firstLine="566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214F3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результаты:  </w:t>
      </w:r>
    </w:p>
    <w:p w:rsidR="00214F31" w:rsidRPr="00214F31" w:rsidRDefault="00214F31" w:rsidP="00214F31">
      <w:pPr>
        <w:spacing w:after="0" w:line="240" w:lineRule="auto"/>
        <w:ind w:left="56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214F31">
        <w:rPr>
          <w:rFonts w:ascii="Times New Roman" w:hAnsi="Times New Roman" w:cs="Times New Roman"/>
          <w:color w:val="000000"/>
          <w:sz w:val="24"/>
          <w:lang w:eastAsia="ru-RU"/>
        </w:rPr>
        <w:t xml:space="preserve">В результате реализации программы юнармейцы должны:  </w:t>
      </w:r>
    </w:p>
    <w:tbl>
      <w:tblPr>
        <w:tblStyle w:val="TableGrid"/>
        <w:tblpPr w:leftFromText="180" w:rightFromText="180" w:vertAnchor="text" w:horzAnchor="margin" w:tblpY="34"/>
        <w:tblW w:w="10593" w:type="dxa"/>
        <w:tblInd w:w="0" w:type="dxa"/>
        <w:tblCellMar>
          <w:top w:w="4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206"/>
        <w:gridCol w:w="5387"/>
      </w:tblGrid>
      <w:tr w:rsidR="00214F31" w:rsidRPr="00214F31" w:rsidTr="00214F31">
        <w:trPr>
          <w:trHeight w:val="288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знать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</w:p>
        </w:tc>
      </w:tr>
      <w:tr w:rsidR="00214F31" w:rsidRPr="00214F31" w:rsidTr="00214F31">
        <w:trPr>
          <w:trHeight w:val="4703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Историю ВС РФ;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историю военных реформ в России эпохи Петра-I;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источники и духовные основы массового героизма Российских воинов при защите Отечества;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выдающихся полководцев России;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историю создания военной техники и оружия;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военно-политические итоги Великой </w:t>
            </w:r>
          </w:p>
          <w:p w:rsidR="00214F31" w:rsidRPr="00214F31" w:rsidRDefault="00214F31" w:rsidP="00214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Отечественной войны 1941-1945 гг.;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этапы развития вооруженных сил Российской Федерации.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героические страницы </w:t>
            </w:r>
            <w:r w:rsidR="00CF08FD">
              <w:rPr>
                <w:rFonts w:ascii="Times New Roman" w:hAnsi="Times New Roman" w:cs="Times New Roman"/>
                <w:color w:val="000000"/>
                <w:sz w:val="24"/>
              </w:rPr>
              <w:t xml:space="preserve">Смоленской </w:t>
            </w:r>
            <w:r w:rsidR="00CF08FD" w:rsidRPr="00214F31">
              <w:rPr>
                <w:rFonts w:ascii="Times New Roman" w:hAnsi="Times New Roman" w:cs="Times New Roman"/>
                <w:color w:val="000000"/>
                <w:sz w:val="24"/>
              </w:rPr>
              <w:t>области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214F31" w:rsidRPr="00214F31" w:rsidRDefault="00214F31" w:rsidP="00214F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военную историю города</w:t>
            </w:r>
            <w:r w:rsidR="00CF08FD">
              <w:rPr>
                <w:rFonts w:ascii="Times New Roman" w:hAnsi="Times New Roman" w:cs="Times New Roman"/>
                <w:color w:val="000000"/>
                <w:sz w:val="24"/>
              </w:rPr>
              <w:t xml:space="preserve"> Вязьма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214F3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14F31" w:rsidRPr="00214F31" w:rsidRDefault="00214F31" w:rsidP="00214F31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Применять знания на практике </w:t>
            </w:r>
          </w:p>
        </w:tc>
      </w:tr>
      <w:tr w:rsidR="00214F31" w:rsidRPr="00214F31" w:rsidTr="00214F31">
        <w:trPr>
          <w:trHeight w:val="166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Символы воинской славы, боевые знамя, историю и символику ВВПОД </w:t>
            </w:r>
          </w:p>
          <w:p w:rsidR="00214F31" w:rsidRPr="00214F31" w:rsidRDefault="00214F31" w:rsidP="00214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«Юнармия»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Уважительно относи</w:t>
            </w:r>
            <w:r w:rsidR="00CF08FD">
              <w:rPr>
                <w:rFonts w:ascii="Times New Roman" w:hAnsi="Times New Roman" w:cs="Times New Roman"/>
                <w:color w:val="000000"/>
                <w:sz w:val="24"/>
              </w:rPr>
              <w:t xml:space="preserve">ться к символам воинской славы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 юнармейского движения. </w:t>
            </w:r>
          </w:p>
          <w:p w:rsidR="00214F31" w:rsidRPr="00214F31" w:rsidRDefault="00CF08FD" w:rsidP="00214F3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различать звания </w:t>
            </w:r>
            <w:r w:rsidR="00214F31"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 юнармейском </w:t>
            </w:r>
          </w:p>
          <w:p w:rsidR="00214F31" w:rsidRPr="00214F31" w:rsidRDefault="00214F31" w:rsidP="00214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подразделении,  </w:t>
            </w:r>
          </w:p>
          <w:p w:rsidR="00214F31" w:rsidRPr="00214F31" w:rsidRDefault="00214F31" w:rsidP="00214F3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исполнять гимн Юнармии. </w:t>
            </w:r>
          </w:p>
          <w:p w:rsidR="00214F31" w:rsidRPr="00214F31" w:rsidRDefault="00214F31" w:rsidP="00214F31">
            <w:pPr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14F31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Default="00214F31" w:rsidP="00214F31">
            <w:pPr>
              <w:tabs>
                <w:tab w:val="right" w:pos="46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31"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Уставы Вооруженных сил РФ права, </w:t>
            </w:r>
          </w:p>
          <w:p w:rsidR="00214F31" w:rsidRPr="00214F31" w:rsidRDefault="00214F31" w:rsidP="00214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обязанности и ответственность военнослужащих; </w:t>
            </w:r>
          </w:p>
          <w:p w:rsidR="00214F31" w:rsidRPr="00214F31" w:rsidRDefault="00214F31" w:rsidP="00214F3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что такое воинская дисциплина и требования к ней; </w:t>
            </w:r>
          </w:p>
          <w:p w:rsidR="00214F31" w:rsidRPr="00214F31" w:rsidRDefault="00214F31" w:rsidP="00214F3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обязанности дневального по роте; </w:t>
            </w:r>
          </w:p>
          <w:p w:rsidR="00214F31" w:rsidRPr="00214F31" w:rsidRDefault="00214F31" w:rsidP="00214F3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положения Устава </w:t>
            </w:r>
          </w:p>
          <w:p w:rsidR="00214F31" w:rsidRPr="00214F31" w:rsidRDefault="00214F31" w:rsidP="00214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Гарнизонной и караульной служб; </w:t>
            </w:r>
          </w:p>
          <w:p w:rsidR="00214F31" w:rsidRPr="00214F31" w:rsidRDefault="00214F31" w:rsidP="00214F3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поведения в воинском коллективе; </w:t>
            </w:r>
          </w:p>
          <w:p w:rsidR="00214F31" w:rsidRPr="00214F31" w:rsidRDefault="00214F31" w:rsidP="00214F31">
            <w:pPr>
              <w:tabs>
                <w:tab w:val="right" w:pos="46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воинск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ие звания и правила вежливости.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31" w:rsidRPr="00214F31" w:rsidRDefault="00214F31" w:rsidP="00214F31">
            <w:pPr>
              <w:spacing w:after="0" w:line="240" w:lineRule="auto"/>
              <w:ind w:left="178" w:hanging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Грамотно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применять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требования общевоинских уставов в повседневной            деятельности; </w:t>
            </w:r>
          </w:p>
          <w:p w:rsidR="00214F31" w:rsidRPr="00214F31" w:rsidRDefault="00214F31" w:rsidP="00214F3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практически выполнять обязанности дневального по роте; </w:t>
            </w:r>
          </w:p>
          <w:p w:rsidR="00214F31" w:rsidRPr="00214F31" w:rsidRDefault="00214F31" w:rsidP="00214F3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практически выполнять обязанности часового. </w:t>
            </w:r>
          </w:p>
          <w:p w:rsidR="00214F31" w:rsidRPr="00214F31" w:rsidRDefault="00214F31" w:rsidP="00214F31">
            <w:pPr>
              <w:tabs>
                <w:tab w:val="center" w:pos="1203"/>
                <w:tab w:val="center" w:pos="2558"/>
                <w:tab w:val="right" w:pos="4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сведения по истории развития туризма в России, виды туризма, правила, нормы поведения туристов;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сведения о климате,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растительном и животном мире;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требования, предъявляемые к туристскому снаряжению, перечень личного и группового туристского снаряжения;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виды топографических карт;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требования движения группы на маршруте;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преодоления препятствий;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технику вязки узлов;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требования к организации привалов и биваков;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типы костров и их назначение; </w:t>
            </w:r>
          </w:p>
          <w:p w:rsidR="00CF08FD" w:rsidRPr="00214F31" w:rsidRDefault="00CF08FD" w:rsidP="00CF08FD">
            <w:pPr>
              <w:tabs>
                <w:tab w:val="right" w:pos="4630"/>
              </w:tabs>
              <w:spacing w:after="0" w:line="240" w:lineRule="auto"/>
              <w:rPr>
                <w:rFonts w:ascii="Wingdings" w:eastAsia="Wingdings" w:hAnsi="Wingdings" w:cs="Wingdings"/>
                <w:color w:val="000000"/>
                <w:sz w:val="24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меры безопасности при обращении огнем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Составлять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перечень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личного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CF08FD" w:rsidRPr="00214F31" w:rsidRDefault="00CF08FD" w:rsidP="00CF0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группового снаряжения;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заполнять маршрутные документы;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масштаб и расстояние по карте;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определять и описывать основные географические объекты;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измерять и строить азимут;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двигаться по азимуту при помощи компаса;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соблюдать правила и режим движения. </w:t>
            </w:r>
          </w:p>
          <w:p w:rsidR="00CF08FD" w:rsidRPr="00214F31" w:rsidRDefault="00CF08FD" w:rsidP="00214F31">
            <w:pPr>
              <w:spacing w:after="0" w:line="240" w:lineRule="auto"/>
              <w:ind w:left="178" w:hanging="178"/>
              <w:rPr>
                <w:rFonts w:ascii="Wingdings" w:eastAsia="Wingdings" w:hAnsi="Wingdings" w:cs="Wingdings"/>
                <w:color w:val="000000"/>
                <w:sz w:val="24"/>
              </w:rPr>
            </w:pP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Порядок неполной разборки и сборки автомата Калашникова и правила поведения во время стрельб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меры безопасности при обращении с оружием;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инструкцию по мерам безопасности в тире и на стрельбище;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устройство малокалиберной и пневматической винтовок, автомата </w:t>
            </w:r>
          </w:p>
          <w:p w:rsidR="00CF08FD" w:rsidRPr="00214F31" w:rsidRDefault="00CF08FD" w:rsidP="00CF08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Калашникова;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частей, подготовку к стрельбе, возможные неисправности и </w:t>
            </w:r>
          </w:p>
          <w:p w:rsidR="00CF08FD" w:rsidRPr="00214F31" w:rsidRDefault="00CF08FD" w:rsidP="00CF08FD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их устранения;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техники стрельбы и методики тренировки;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соревнований; </w:t>
            </w:r>
          </w:p>
          <w:p w:rsidR="00CF08FD" w:rsidRPr="00214F31" w:rsidRDefault="00CF08FD" w:rsidP="00CF08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устройство ручных осколочных гранат. </w:t>
            </w:r>
          </w:p>
          <w:p w:rsidR="00CF08FD" w:rsidRPr="00214F31" w:rsidRDefault="00CF08FD" w:rsidP="00CF08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Осуществить неполную сборку разборку автомата Калашникова в связи с установленными нормативами и порядками проведения сборки разборки автомата;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готовить оружие к стрельбе;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вести стрельбу из него по неподвижным и подвижным целям в соответствии с </w:t>
            </w:r>
          </w:p>
          <w:p w:rsidR="00CF08FD" w:rsidRPr="00214F31" w:rsidRDefault="00CF08FD" w:rsidP="00CF08FD">
            <w:pPr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приемами и правилами;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анализировать результаты стрельбы;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корректировать стрельбу и вносить поправки в установку прицела;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выполнять упражнения по метанию ручных осколочных гранат. </w:t>
            </w:r>
          </w:p>
          <w:p w:rsidR="00CF08FD" w:rsidRPr="00214F31" w:rsidRDefault="00CF08FD" w:rsidP="00CF08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Общие положения строевого Устава;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свои обязанности перед построением и в строю;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команды и приказы военнослужащему, находящемуся в строю, при осуществлении доклада </w:t>
            </w:r>
          </w:p>
          <w:p w:rsidR="00CF08FD" w:rsidRPr="00CF08FD" w:rsidRDefault="00CF08FD" w:rsidP="00CF08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кома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ндиру, при передвижении в строю.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Образцово выполнять одиночные строевые приемы, без оружия и с оружием; </w:t>
            </w:r>
          </w:p>
          <w:p w:rsidR="00CF08FD" w:rsidRPr="00214F31" w:rsidRDefault="00CF08FD" w:rsidP="00CF08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умело действовать в составе отделения, взвода. </w:t>
            </w:r>
          </w:p>
          <w:p w:rsidR="00CF08FD" w:rsidRPr="00214F31" w:rsidRDefault="00CF08FD" w:rsidP="00CF08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Четко и последовательно осуществлять команды, выполнять приказы командира и осуществлять доклад о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выполнении поставленной задачи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Медицинские термины; лекарственные травы, растения и грибы. </w:t>
            </w:r>
          </w:p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понятия анатомии и физиологии человека; </w:t>
            </w:r>
          </w:p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понятия об органах и системах органов, организме человека; </w:t>
            </w:r>
          </w:p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медицинской помощи при различных повреждениях организма человека; </w:t>
            </w:r>
          </w:p>
          <w:p w:rsidR="00CF08FD" w:rsidRPr="00CF08FD" w:rsidRDefault="00CF08FD" w:rsidP="00CF08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переноски и транспортировки пострадавшего.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Применять на практике правильный алгоритм оказания доврачебной помощи и транспортировки пострадавшего.  </w:t>
            </w:r>
          </w:p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оказывать первую медицинскую помощь при различных повреждениях организма; </w:t>
            </w:r>
          </w:p>
          <w:p w:rsidR="00CF08FD" w:rsidRPr="00214F31" w:rsidRDefault="00CF08FD" w:rsidP="00CF08FD">
            <w:pPr>
              <w:numPr>
                <w:ilvl w:val="0"/>
                <w:numId w:val="17"/>
              </w:num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накладывать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стерильные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повязки, при ранениях различной тяжести. </w:t>
            </w:r>
          </w:p>
          <w:p w:rsidR="00CF08FD" w:rsidRPr="00214F31" w:rsidRDefault="00CF08FD" w:rsidP="00CF08FD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Обязанности личного состава отделения;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организации и ведения боя отделением;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организацию и боевые возможности отделения и взвода;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организацию, вооружение отделения, вода вероятного противника; 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организации боевого обеспечения подразделения;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номенклатуру и условные знаки на топографических картах. </w:t>
            </w:r>
          </w:p>
          <w:p w:rsidR="00CF08FD" w:rsidRPr="00214F31" w:rsidRDefault="00CF08FD" w:rsidP="00CF08FD">
            <w:pPr>
              <w:spacing w:after="0" w:line="240" w:lineRule="auto"/>
              <w:ind w:left="142"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20"/>
              </w:num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Ориентироваться на местности без карты и движение по заданному маршруту; </w:t>
            </w:r>
          </w:p>
          <w:p w:rsidR="00CF08FD" w:rsidRPr="00214F31" w:rsidRDefault="00CF08FD" w:rsidP="00CF08FD">
            <w:pPr>
              <w:numPr>
                <w:ilvl w:val="0"/>
                <w:numId w:val="20"/>
              </w:num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передвигаться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различными </w:t>
            </w:r>
          </w:p>
          <w:p w:rsidR="00CF08FD" w:rsidRPr="00214F31" w:rsidRDefault="00CF08FD" w:rsidP="00CF0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способами на поле боя; </w:t>
            </w:r>
          </w:p>
          <w:p w:rsidR="00CF08FD" w:rsidRPr="00214F31" w:rsidRDefault="00CF08FD" w:rsidP="00CF08FD">
            <w:pPr>
              <w:numPr>
                <w:ilvl w:val="0"/>
                <w:numId w:val="20"/>
              </w:num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умело преодолевать различные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заграждения и зараженные участки местности;  </w:t>
            </w:r>
          </w:p>
          <w:p w:rsidR="00CF08FD" w:rsidRPr="00214F31" w:rsidRDefault="00CF08FD" w:rsidP="00CF08FD">
            <w:pPr>
              <w:numPr>
                <w:ilvl w:val="0"/>
                <w:numId w:val="20"/>
              </w:num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ориентироваться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местности </w:t>
            </w:r>
          </w:p>
          <w:p w:rsidR="00CF08FD" w:rsidRPr="00214F31" w:rsidRDefault="00CF08FD" w:rsidP="00CF0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различными способами днем и ночью; </w:t>
            </w:r>
          </w:p>
          <w:p w:rsidR="00CF08FD" w:rsidRPr="00214F31" w:rsidRDefault="00CF08FD" w:rsidP="00CF08FD">
            <w:pPr>
              <w:numPr>
                <w:ilvl w:val="0"/>
                <w:numId w:val="20"/>
              </w:num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оборудовать окопы, устанавливать различные заграждения,  </w:t>
            </w:r>
          </w:p>
          <w:p w:rsidR="00CF08FD" w:rsidRPr="00214F31" w:rsidRDefault="00CF08FD" w:rsidP="00CF08FD">
            <w:pPr>
              <w:numPr>
                <w:ilvl w:val="0"/>
                <w:numId w:val="14"/>
              </w:num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преодолевать заграждения, установленные противником.</w:t>
            </w: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Роль и место физической культуры в общей системе воспитания; </w:t>
            </w:r>
          </w:p>
          <w:p w:rsidR="00CF08FD" w:rsidRPr="00214F31" w:rsidRDefault="00CF08FD" w:rsidP="00CF08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влияние физических упражнений на организм человека; </w:t>
            </w:r>
          </w:p>
          <w:p w:rsidR="00CF08FD" w:rsidRPr="00214F31" w:rsidRDefault="00CF08FD" w:rsidP="00CF08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значение физической подготовки для повышения боеспособности армии; </w:t>
            </w:r>
          </w:p>
          <w:p w:rsidR="00CF08FD" w:rsidRPr="00214F31" w:rsidRDefault="00CF08FD" w:rsidP="00CF08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содержание физических упражнений по программе; </w:t>
            </w:r>
          </w:p>
          <w:p w:rsidR="00CF08FD" w:rsidRPr="00214F31" w:rsidRDefault="00CF08FD" w:rsidP="00CF08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нормативные требования по физической подготовке; </w:t>
            </w:r>
          </w:p>
          <w:p w:rsidR="00CF08FD" w:rsidRPr="00214F31" w:rsidRDefault="00CF08FD" w:rsidP="00CF08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требования личной и общественной гигиены;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меры предупреждения травматизма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преодолевать препятствия единой полосы препятствий; </w:t>
            </w:r>
          </w:p>
          <w:p w:rsidR="00CF08FD" w:rsidRPr="00214F31" w:rsidRDefault="00CF08FD" w:rsidP="00CF08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выполнять нормативы по физической подготовке; </w:t>
            </w:r>
          </w:p>
          <w:p w:rsidR="00CF08FD" w:rsidRPr="00214F31" w:rsidRDefault="00CF08FD" w:rsidP="00CF08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F08FD" w:rsidRPr="00214F31" w:rsidTr="00214F31">
        <w:trPr>
          <w:trHeight w:val="28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FD" w:rsidRPr="00214F31" w:rsidRDefault="00EA3564" w:rsidP="00EA3564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31"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>Основы безопасности личности,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общества и государства.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64" w:rsidRPr="00214F31" w:rsidRDefault="00EA3564" w:rsidP="00EA35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Действовать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ЧС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природного и техногенного характера и защищать населения от них. </w:t>
            </w:r>
          </w:p>
          <w:p w:rsidR="00EA3564" w:rsidRPr="00214F31" w:rsidRDefault="00EA3564" w:rsidP="00EA3564">
            <w:pPr>
              <w:spacing w:after="0" w:line="240" w:lineRule="auto"/>
              <w:ind w:right="59" w:firstLine="1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4F31"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 w:rsidRPr="00214F3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4F31">
              <w:rPr>
                <w:rFonts w:ascii="Times New Roman" w:hAnsi="Times New Roman" w:cs="Times New Roman"/>
                <w:color w:val="000000"/>
                <w:sz w:val="24"/>
              </w:rPr>
              <w:t xml:space="preserve">Распознавать терроризм, экстремизм – сущность и угрозы безопасности личности и общества. </w:t>
            </w:r>
          </w:p>
          <w:p w:rsidR="00CF08FD" w:rsidRPr="00214F31" w:rsidRDefault="00CF08FD" w:rsidP="00EA3564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332EFE" w:rsidRPr="00332EFE" w:rsidRDefault="00332EFE" w:rsidP="00EA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2EFE" w:rsidRPr="00332EFE" w:rsidRDefault="00332EFE" w:rsidP="0033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2EFE" w:rsidRPr="00332EFE" w:rsidRDefault="00332EFE" w:rsidP="0033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2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EA3564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E850C1" w:rsidRPr="00DC4395" w:rsidRDefault="00E850C1" w:rsidP="00DC4395">
      <w:pPr>
        <w:pStyle w:val="a7"/>
        <w:numPr>
          <w:ilvl w:val="0"/>
          <w:numId w:val="24"/>
        </w:num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DC4395">
        <w:rPr>
          <w:rFonts w:ascii="Times New Roman" w:hAnsi="Times New Roman" w:cs="Times New Roman"/>
          <w:b/>
          <w:color w:val="000000"/>
          <w:sz w:val="24"/>
          <w:lang w:eastAsia="ru-RU"/>
        </w:rPr>
        <w:t>Вводное занятие.</w:t>
      </w:r>
      <w:r w:rsidR="005C7B0F" w:rsidRPr="00DC4395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Pr="00DC4395">
        <w:rPr>
          <w:rFonts w:ascii="Times New Roman" w:hAnsi="Times New Roman" w:cs="Times New Roman"/>
          <w:color w:val="000000"/>
          <w:sz w:val="24"/>
          <w:lang w:eastAsia="ru-RU"/>
        </w:rPr>
        <w:t xml:space="preserve">Знакомство с членами военно-патриотического клуба «Юнармейцы». Инструктаж по технике безопасности.  </w:t>
      </w:r>
    </w:p>
    <w:p w:rsidR="00E850C1" w:rsidRPr="00E850C1" w:rsidRDefault="005C7B0F" w:rsidP="00E850C1">
      <w:pPr>
        <w:numPr>
          <w:ilvl w:val="0"/>
          <w:numId w:val="24"/>
        </w:num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>Военная история</w:t>
      </w:r>
      <w:r w:rsidR="00DC4395">
        <w:rPr>
          <w:rFonts w:ascii="Times New Roman" w:hAnsi="Times New Roman" w:cs="Times New Roman"/>
          <w:b/>
          <w:color w:val="000000"/>
          <w:sz w:val="24"/>
          <w:lang w:eastAsia="ru-RU"/>
        </w:rPr>
        <w:t>.</w:t>
      </w:r>
    </w:p>
    <w:p w:rsidR="00E850C1" w:rsidRPr="00E850C1" w:rsidRDefault="00E850C1" w:rsidP="00DC4395">
      <w:pPr>
        <w:spacing w:after="5" w:line="271" w:lineRule="auto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Вооруженные Силы Российской Федерации. История Вооруженных Сил.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E850C1" w:rsidRPr="00E850C1" w:rsidRDefault="00E850C1" w:rsidP="00E850C1">
      <w:pPr>
        <w:spacing w:after="16" w:line="268" w:lineRule="auto"/>
        <w:ind w:left="-15" w:right="491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Понятие «Вооруженные силы». Значение Вооруженных сил. Необходимость создания Вооруженных сил в Российском государстве. История Вооруженных сил России. Защита Отечества-конституционный долг и обязанность гражданина Российской Федерации </w:t>
      </w:r>
    </w:p>
    <w:p w:rsidR="00E850C1" w:rsidRPr="00E850C1" w:rsidRDefault="00E850C1" w:rsidP="00DC4395">
      <w:pPr>
        <w:spacing w:after="5" w:line="271" w:lineRule="auto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История Вооруженных Сил РФ.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E850C1" w:rsidRPr="00E850C1" w:rsidRDefault="00E850C1" w:rsidP="00E850C1">
      <w:pPr>
        <w:spacing w:after="15" w:line="268" w:lineRule="auto"/>
        <w:ind w:right="480" w:firstLine="566"/>
        <w:jc w:val="both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Развитие и становление Вооруженных Сил России в связи с историей Российского государства, ратные страницы истории Смоленска. </w:t>
      </w:r>
    </w:p>
    <w:p w:rsidR="00E850C1" w:rsidRPr="00E850C1" w:rsidRDefault="00E850C1" w:rsidP="00DC4395">
      <w:pPr>
        <w:spacing w:after="5" w:line="271" w:lineRule="auto"/>
        <w:ind w:firstLine="56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Структура Вооруженных сил и основные задачи.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E850C1" w:rsidRDefault="00E850C1" w:rsidP="00DC4395">
      <w:pPr>
        <w:spacing w:after="16" w:line="268" w:lineRule="auto"/>
        <w:ind w:left="-15" w:right="499" w:firstLine="723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Структура и назначения Вооруженных сил Российской Федерации. Отличия внутренних войск от регулярной армии. Несение сл</w:t>
      </w:r>
      <w:r w:rsidR="00DC4395">
        <w:rPr>
          <w:rFonts w:ascii="Times New Roman" w:hAnsi="Times New Roman" w:cs="Times New Roman"/>
          <w:color w:val="000000"/>
          <w:sz w:val="24"/>
          <w:lang w:eastAsia="ru-RU"/>
        </w:rPr>
        <w:t xml:space="preserve">ужбы в мирное и военное время. 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Смоленск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в годы Великой отеч</w:t>
      </w:r>
      <w:r w:rsidR="00DC4395">
        <w:rPr>
          <w:rFonts w:ascii="Times New Roman" w:hAnsi="Times New Roman" w:cs="Times New Roman"/>
          <w:color w:val="000000"/>
          <w:sz w:val="24"/>
          <w:lang w:eastAsia="ru-RU"/>
        </w:rPr>
        <w:t>ественной войны 1941-1945 годов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. </w:t>
      </w:r>
      <w:r w:rsidR="00DC4395">
        <w:rPr>
          <w:rFonts w:ascii="Times New Roman" w:hAnsi="Times New Roman" w:cs="Times New Roman"/>
          <w:color w:val="000000"/>
          <w:sz w:val="24"/>
          <w:lang w:eastAsia="ru-RU"/>
        </w:rPr>
        <w:t>Вязьма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в годы Великой Отечественной войны. </w:t>
      </w:r>
    </w:p>
    <w:p w:rsidR="00DC4395" w:rsidRDefault="00E850C1" w:rsidP="00DC4395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Порядок прохождения военной службы. </w:t>
      </w:r>
    </w:p>
    <w:p w:rsidR="00E850C1" w:rsidRPr="00E850C1" w:rsidRDefault="00E850C1" w:rsidP="00DC4395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Повседневное выполнение конкретных воинских обязанностей в </w:t>
      </w:r>
      <w:r w:rsidR="00DC4395">
        <w:rPr>
          <w:rFonts w:ascii="Times New Roman" w:hAnsi="Times New Roman" w:cs="Times New Roman"/>
          <w:color w:val="000000"/>
          <w:sz w:val="24"/>
          <w:lang w:eastAsia="ru-RU"/>
        </w:rPr>
        <w:t>ВС РФ. Закон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«О воинской обязанности и военной службе».  Воинские звания. Прохождение военной службы по контракту. </w:t>
      </w:r>
    </w:p>
    <w:p w:rsidR="00E850C1" w:rsidRPr="00E850C1" w:rsidRDefault="00E850C1" w:rsidP="00DC4395">
      <w:pPr>
        <w:spacing w:after="28" w:line="259" w:lineRule="auto"/>
        <w:ind w:left="56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Великие русские полководцы. </w:t>
      </w:r>
    </w:p>
    <w:p w:rsidR="00E850C1" w:rsidRPr="00E850C1" w:rsidRDefault="00E850C1" w:rsidP="00DC4395">
      <w:pPr>
        <w:spacing w:after="16" w:line="268" w:lineRule="auto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Александр Васильевич Суворов (1730 -1800 гг.), </w:t>
      </w:r>
      <w:r w:rsidR="00DC4395" w:rsidRPr="00E850C1">
        <w:rPr>
          <w:rFonts w:ascii="Times New Roman" w:hAnsi="Times New Roman" w:cs="Times New Roman"/>
          <w:color w:val="000000"/>
          <w:sz w:val="24"/>
          <w:lang w:eastAsia="ru-RU"/>
        </w:rPr>
        <w:t>адмирал Федор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Федорович Ушаков (1745 - 1817 гг.). генерал-фельдмаршал Михаил Иллар</w:t>
      </w:r>
      <w:r w:rsidR="00B077D6">
        <w:rPr>
          <w:rFonts w:ascii="Times New Roman" w:hAnsi="Times New Roman" w:cs="Times New Roman"/>
          <w:color w:val="000000"/>
          <w:sz w:val="24"/>
          <w:lang w:eastAsia="ru-RU"/>
        </w:rPr>
        <w:t>ионович Кутузов (1745-1813 гг</w:t>
      </w:r>
      <w:proofErr w:type="gramStart"/>
      <w:r w:rsidR="00B077D6">
        <w:rPr>
          <w:rFonts w:ascii="Times New Roman" w:hAnsi="Times New Roman" w:cs="Times New Roman"/>
          <w:color w:val="000000"/>
          <w:sz w:val="24"/>
          <w:lang w:eastAsia="ru-RU"/>
        </w:rPr>
        <w:t>.)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., </w:t>
      </w:r>
      <w:proofErr w:type="gram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генерал от инфантерии  Михаила Дмитриевича Скобелева (1843 - 1882 гг.),. адмирал Михаил Петрович Лазарев </w:t>
      </w:r>
      <w:r w:rsidR="00996A0E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(1788 -1851 гг.)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,</w:t>
      </w:r>
      <w:r w:rsidR="00996A0E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адмирала Петра Степановича Нахимова (1802 - 1855 гг.), вице-адмирал Степан Осипович Макаров (1849 -1904 гг.). </w:t>
      </w:r>
    </w:p>
    <w:p w:rsidR="00E850C1" w:rsidRPr="00E850C1" w:rsidRDefault="00E850C1" w:rsidP="00DC4395">
      <w:pPr>
        <w:spacing w:after="5" w:line="271" w:lineRule="auto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История юнармейского движения. </w:t>
      </w:r>
    </w:p>
    <w:p w:rsidR="00E850C1" w:rsidRPr="00E850C1" w:rsidRDefault="00E850C1" w:rsidP="00DC4395">
      <w:pPr>
        <w:spacing w:after="16" w:line="268" w:lineRule="auto"/>
        <w:ind w:left="-15" w:right="497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Детские о молодёжные движения в Российской империи. Детские и молодёжные движения в СССР: пионерская организация, ВЛКСМ.</w:t>
      </w:r>
      <w:r w:rsidR="00DC4395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Детские о молодёжные движения современной России. Российское Движение Школьников.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850C1" w:rsidRPr="00E850C1" w:rsidRDefault="00E850C1" w:rsidP="00E850C1">
      <w:pPr>
        <w:numPr>
          <w:ilvl w:val="0"/>
          <w:numId w:val="24"/>
        </w:num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Государственные символы Российской Федерации, </w:t>
      </w:r>
      <w:r w:rsidR="00DC4395">
        <w:rPr>
          <w:rFonts w:ascii="Times New Roman" w:hAnsi="Times New Roman" w:cs="Times New Roman"/>
          <w:b/>
          <w:color w:val="000000"/>
          <w:sz w:val="24"/>
          <w:lang w:eastAsia="ru-RU"/>
        </w:rPr>
        <w:t>Смоленской области, г. Вязьма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, символика Юнармии. </w:t>
      </w:r>
    </w:p>
    <w:p w:rsidR="00E850C1" w:rsidRPr="00E850C1" w:rsidRDefault="00E850C1" w:rsidP="00DC4395">
      <w:pPr>
        <w:spacing w:after="16" w:line="268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Государственные символы РФ. Государственный флаг- официальный государственный символ </w:t>
      </w:r>
    </w:p>
    <w:p w:rsidR="00E850C1" w:rsidRPr="00E850C1" w:rsidRDefault="00DC4395" w:rsidP="00B077D6">
      <w:pPr>
        <w:spacing w:after="16" w:line="268" w:lineRule="auto"/>
        <w:ind w:left="-1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РФ</w:t>
      </w:r>
      <w:r w:rsidR="00E850C1"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 Символика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Смоленской области</w:t>
      </w:r>
      <w:r w:rsidR="00E850C1"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и города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Вязьма</w:t>
      </w:r>
      <w:r w:rsidR="00E850C1"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Герб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Смоленской области</w:t>
      </w:r>
      <w:r w:rsidR="00E850C1"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. Описание. Флаг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Смоленской</w:t>
      </w:r>
      <w:r w:rsidR="00E850C1"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области. </w:t>
      </w:r>
    </w:p>
    <w:p w:rsidR="00E850C1" w:rsidRPr="00E850C1" w:rsidRDefault="00DC4395" w:rsidP="00B077D6">
      <w:pPr>
        <w:spacing w:after="16" w:line="268" w:lineRule="auto"/>
        <w:ind w:left="-1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Герб города Вязьма</w:t>
      </w:r>
      <w:r w:rsidR="00E850C1"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. Описание. Символика ВВПОД «Юнармия» </w:t>
      </w:r>
    </w:p>
    <w:p w:rsidR="00E850C1" w:rsidRPr="00E850C1" w:rsidRDefault="00E850C1" w:rsidP="00B077D6">
      <w:pPr>
        <w:spacing w:after="16" w:line="268" w:lineRule="auto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Генезис символа. Фирменны</w:t>
      </w:r>
      <w:r w:rsidR="00DC4395">
        <w:rPr>
          <w:rFonts w:ascii="Times New Roman" w:hAnsi="Times New Roman" w:cs="Times New Roman"/>
          <w:color w:val="000000"/>
          <w:sz w:val="24"/>
          <w:lang w:eastAsia="ru-RU"/>
        </w:rPr>
        <w:t>е цвета движения. Знаки и флаг Ю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нармии. Юнармейские звания и погоны. Юнармейская форма одежды. Устав ВВПОД «Юнармия». </w:t>
      </w:r>
    </w:p>
    <w:p w:rsidR="00E850C1" w:rsidRPr="00E850C1" w:rsidRDefault="00E850C1" w:rsidP="00B077D6">
      <w:pPr>
        <w:spacing w:after="16" w:line="268" w:lineRule="auto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Це</w:t>
      </w:r>
      <w:r w:rsidR="005C7B0F">
        <w:rPr>
          <w:rFonts w:ascii="Times New Roman" w:hAnsi="Times New Roman" w:cs="Times New Roman"/>
          <w:color w:val="000000"/>
          <w:sz w:val="24"/>
          <w:lang w:eastAsia="ru-RU"/>
        </w:rPr>
        <w:t>ли и задачи движения. Структура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движения. Права и обязанности участников Движения. Всероссийский юнармейский слёт. Клятва юнармейца. </w:t>
      </w:r>
    </w:p>
    <w:p w:rsidR="00E850C1" w:rsidRPr="00E850C1" w:rsidRDefault="00E850C1" w:rsidP="00B077D6">
      <w:p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Воинские звания. </w:t>
      </w:r>
      <w:r w:rsidR="00DC4395" w:rsidRPr="00B077D6">
        <w:rPr>
          <w:rFonts w:ascii="Times New Roman" w:hAnsi="Times New Roman" w:cs="Times New Roman"/>
          <w:color w:val="000000"/>
          <w:sz w:val="24"/>
          <w:lang w:eastAsia="ru-RU"/>
        </w:rPr>
        <w:t>Войсковые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и корабельные воинские звания. Знаки различия по воинским званиям. Воинские ритуалы. </w:t>
      </w:r>
    </w:p>
    <w:p w:rsidR="00E850C1" w:rsidRPr="00E850C1" w:rsidRDefault="00E850C1" w:rsidP="00B077D6">
      <w:pPr>
        <w:spacing w:after="16" w:line="268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Воинское приветствие. Приведение к военной присяге. Парады.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850C1" w:rsidRPr="00E850C1" w:rsidRDefault="00E850C1" w:rsidP="00B077D6">
      <w:p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Военная присяга</w:t>
      </w: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  </w:t>
      </w:r>
    </w:p>
    <w:p w:rsidR="00E850C1" w:rsidRPr="00E850C1" w:rsidRDefault="00E850C1" w:rsidP="00B077D6">
      <w:p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Боевые Знамена.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Краткая история боевых знамен страны с древности до наших дней. </w:t>
      </w:r>
    </w:p>
    <w:p w:rsidR="00E850C1" w:rsidRPr="00E850C1" w:rsidRDefault="00E850C1" w:rsidP="00E850C1">
      <w:pPr>
        <w:spacing w:after="16" w:line="268" w:lineRule="auto"/>
        <w:ind w:left="-1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Боевые Знамена Вооруженных сил РФ. Значения знамен. Символы знамен.  </w:t>
      </w:r>
    </w:p>
    <w:p w:rsidR="00E850C1" w:rsidRPr="00E850C1" w:rsidRDefault="00E850C1" w:rsidP="00E850C1">
      <w:pPr>
        <w:numPr>
          <w:ilvl w:val="0"/>
          <w:numId w:val="24"/>
        </w:num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Физическая подготовка.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B077D6" w:rsidRDefault="00E850C1" w:rsidP="008B0A5D">
      <w:pPr>
        <w:spacing w:after="16" w:line="268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Физическая подготовка и её значение для укрепления здоровья. Значение физической подготовки д</w:t>
      </w:r>
      <w:r w:rsidR="00B077D6">
        <w:rPr>
          <w:rFonts w:ascii="Times New Roman" w:hAnsi="Times New Roman" w:cs="Times New Roman"/>
          <w:color w:val="000000"/>
          <w:sz w:val="24"/>
          <w:lang w:eastAsia="ru-RU"/>
        </w:rPr>
        <w:t>ля прохождения воинской службы.</w:t>
      </w:r>
    </w:p>
    <w:p w:rsidR="00E850C1" w:rsidRPr="00B077D6" w:rsidRDefault="00E850C1" w:rsidP="00B077D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B077D6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Огневая подготовка.  </w:t>
      </w:r>
    </w:p>
    <w:p w:rsidR="00E850C1" w:rsidRPr="00E850C1" w:rsidRDefault="00E850C1" w:rsidP="008B0A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Виды огнестрельного боевого оружия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. Классификация огнестрельного оружия. Боеприпасы.  Устройство и работа АК-74. Меры безопасности при неполной разборке и сборке АК-74</w:t>
      </w:r>
      <w:r w:rsidR="00B077D6">
        <w:rPr>
          <w:rFonts w:ascii="Times New Roman" w:hAnsi="Times New Roman" w:cs="Times New Roman"/>
          <w:color w:val="000000"/>
          <w:sz w:val="24"/>
          <w:lang w:eastAsia="ru-RU"/>
        </w:rPr>
        <w:t>.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B077D6" w:rsidRDefault="00E850C1" w:rsidP="00B077D6">
      <w:pPr>
        <w:spacing w:after="0" w:line="240" w:lineRule="auto"/>
        <w:ind w:right="499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Пневматическая винтовка. Правила удержания и прицеливания винтовки 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850C1" w:rsidRPr="00E850C1" w:rsidRDefault="00E850C1" w:rsidP="008B0A5D">
      <w:pPr>
        <w:spacing w:after="0" w:line="240" w:lineRule="auto"/>
        <w:ind w:right="499"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Неполная сборка и разборка автомата Калашникова (АК-74).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Знакомство с неполной сборкой и разборкой автомата Калашникова (АК-74). Порядок разборки и сборки автомата. Ошибки при разборке и сборке автомата Калашникова.  </w:t>
      </w:r>
    </w:p>
    <w:p w:rsidR="00E850C1" w:rsidRPr="00E850C1" w:rsidRDefault="00E850C1" w:rsidP="00B077D6">
      <w:pPr>
        <w:spacing w:after="16" w:line="268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Практика: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Тренировка по неполной сборке и разборке автомата. Неполная сборка и разборка автомата на время.  </w:t>
      </w:r>
    </w:p>
    <w:p w:rsidR="00E850C1" w:rsidRPr="00E850C1" w:rsidRDefault="00E850C1" w:rsidP="00996A0E">
      <w:pPr>
        <w:spacing w:after="16" w:line="268" w:lineRule="auto"/>
        <w:ind w:left="-15" w:right="497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Правила нахождения на огневом рубеже. Правила стрельбы из положений лежа и сидя. Изучение </w:t>
      </w:r>
      <w:r w:rsidR="00B077D6" w:rsidRPr="00E850C1">
        <w:rPr>
          <w:rFonts w:ascii="Times New Roman" w:hAnsi="Times New Roman" w:cs="Times New Roman"/>
          <w:color w:val="000000"/>
          <w:sz w:val="24"/>
          <w:lang w:eastAsia="ru-RU"/>
        </w:rPr>
        <w:t>процессов,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происходящих при производстве выстрела, законов внешней и внутренней баллистики.  </w:t>
      </w: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Отработка стрельбы из положений лежа и стоя.  </w:t>
      </w:r>
    </w:p>
    <w:p w:rsidR="00E850C1" w:rsidRPr="00E850C1" w:rsidRDefault="00E850C1" w:rsidP="00B077D6">
      <w:pPr>
        <w:numPr>
          <w:ilvl w:val="0"/>
          <w:numId w:val="24"/>
        </w:num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Строевая подготовка </w:t>
      </w:r>
    </w:p>
    <w:p w:rsidR="00E850C1" w:rsidRPr="00E850C1" w:rsidRDefault="00E850C1" w:rsidP="008B0A5D">
      <w:pPr>
        <w:spacing w:after="5" w:line="271" w:lineRule="auto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Основы строевой подготовки. </w:t>
      </w: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Виды строя, передвижение в строю, перестроение из 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одношереножного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строя в двух шереножный строй, смыкание и размыкание в 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одношереножном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строю. Строевые приемы: «направо», «налево», «кругом» индивидуально и в строю. Команды: «равняйсь», «смирно», «равнение на середину» в строю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Передвижение в составе знаменной группы.  </w:t>
      </w:r>
    </w:p>
    <w:p w:rsidR="00E850C1" w:rsidRPr="00E850C1" w:rsidRDefault="00E850C1" w:rsidP="008B0A5D">
      <w:pPr>
        <w:spacing w:after="16" w:line="268" w:lineRule="auto"/>
        <w:ind w:left="-15" w:right="49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Практика: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Отработка строевой подготовки подразделения.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строевой подготовки знаменной групп</w:t>
      </w:r>
      <w:r w:rsidR="00B077D6">
        <w:rPr>
          <w:rFonts w:ascii="Times New Roman" w:hAnsi="Times New Roman" w:cs="Times New Roman"/>
          <w:color w:val="000000"/>
          <w:sz w:val="24"/>
          <w:lang w:eastAsia="ru-RU"/>
        </w:rPr>
        <w:t xml:space="preserve">ы. Разучивание строевой песни.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Команды строевой подготовки и правила их выполнения </w:t>
      </w:r>
    </w:p>
    <w:p w:rsidR="00E850C1" w:rsidRPr="00E850C1" w:rsidRDefault="00E850C1" w:rsidP="00E850C1">
      <w:pPr>
        <w:spacing w:after="16" w:line="268" w:lineRule="auto"/>
        <w:ind w:left="-15" w:right="490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  </w:t>
      </w:r>
    </w:p>
    <w:p w:rsidR="00E850C1" w:rsidRPr="00E850C1" w:rsidRDefault="00E850C1" w:rsidP="008B0A5D">
      <w:pPr>
        <w:spacing w:after="16" w:line="268" w:lineRule="auto"/>
        <w:ind w:left="-15" w:right="493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Практика: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Отработка строевых приемов. Движение шагом. Движение бегом. Строевой шаг, Походный шаг. Повороты в движении: «направо», «налево», «кругом – марш». Развернутый строй 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одношереножный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двушереножный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, развернутый строй отделения и взвода. Перестроения из 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одношереножного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в 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двушереножный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стой. Размыкание влево, вправо. </w:t>
      </w:r>
    </w:p>
    <w:p w:rsidR="00E850C1" w:rsidRPr="00E850C1" w:rsidRDefault="00E850C1" w:rsidP="00E850C1">
      <w:pPr>
        <w:spacing w:after="16" w:line="268" w:lineRule="auto"/>
        <w:ind w:left="-1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Отработка строевой песни при передвижении.  </w:t>
      </w:r>
    </w:p>
    <w:p w:rsidR="00B077D6" w:rsidRDefault="00E850C1" w:rsidP="008B0A5D">
      <w:pPr>
        <w:spacing w:after="5" w:line="271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Строй и управление им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. Понятия: строй, шеренга, фланг, фронт, тыльная сторона строя, интервал, дистанция, ширина и глубина строя  </w:t>
      </w:r>
    </w:p>
    <w:p w:rsidR="00B077D6" w:rsidRDefault="00E850C1" w:rsidP="00B077D6">
      <w:p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>Практика: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Строевой шаг. Строевая стойка. </w:t>
      </w:r>
    </w:p>
    <w:p w:rsidR="00E850C1" w:rsidRPr="00E850C1" w:rsidRDefault="00E850C1" w:rsidP="00B077D6">
      <w:pPr>
        <w:spacing w:after="5" w:line="271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Строй и его элементы. Шеренга строя и виды (</w:t>
      </w:r>
      <w:proofErr w:type="spellStart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одношереножный</w:t>
      </w:r>
      <w:proofErr w:type="spellEnd"/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и т. д.) </w:t>
      </w:r>
    </w:p>
    <w:p w:rsidR="00E850C1" w:rsidRPr="00E850C1" w:rsidRDefault="00E850C1" w:rsidP="008B0A5D">
      <w:pPr>
        <w:spacing w:after="16" w:line="268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>Практика</w:t>
      </w:r>
      <w:r w:rsidRPr="00E850C1">
        <w:rPr>
          <w:rFonts w:ascii="Times New Roman" w:hAnsi="Times New Roman" w:cs="Times New Roman"/>
          <w:i/>
          <w:color w:val="000000"/>
          <w:sz w:val="24"/>
          <w:lang w:eastAsia="ru-RU"/>
        </w:rPr>
        <w:t>: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Построение в шеренгу, в 2 шеренги, в 3 шеренги. </w:t>
      </w:r>
    </w:p>
    <w:p w:rsidR="00E850C1" w:rsidRPr="00E850C1" w:rsidRDefault="00E850C1" w:rsidP="008B0A5D">
      <w:pPr>
        <w:spacing w:after="16" w:line="268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От</w:t>
      </w:r>
      <w:r w:rsidR="008B0A5D" w:rsidRPr="008B0A5D">
        <w:rPr>
          <w:rFonts w:ascii="Times New Roman" w:hAnsi="Times New Roman" w:cs="Times New Roman"/>
          <w:b/>
          <w:color w:val="000000"/>
          <w:sz w:val="24"/>
          <w:lang w:eastAsia="ru-RU"/>
        </w:rPr>
        <w:t>дание воинской чести без оружия.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 xml:space="preserve"> О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тдание воинской чести на месте. Отдание воинской чести при движении. </w:t>
      </w:r>
    </w:p>
    <w:p w:rsidR="00E850C1" w:rsidRPr="00E850C1" w:rsidRDefault="00E850C1" w:rsidP="008B0A5D">
      <w:pPr>
        <w:spacing w:after="16" w:line="268" w:lineRule="auto"/>
        <w:ind w:left="-1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>Практика: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Выход из строя и возвращение в строй. Отдание воинской чести на месте и в движении. </w:t>
      </w:r>
    </w:p>
    <w:p w:rsidR="008B0A5D" w:rsidRDefault="00E850C1" w:rsidP="008B0A5D">
      <w:pPr>
        <w:spacing w:after="208" w:line="268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Выход из строя и подход к начальнику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>,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>строевая стойка, повороты на месте, перестроение в две шеренге, п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ерестроение в одну шеренгу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>.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B0A5D" w:rsidRDefault="00E850C1" w:rsidP="008B0A5D">
      <w:pPr>
        <w:pStyle w:val="a7"/>
        <w:numPr>
          <w:ilvl w:val="0"/>
          <w:numId w:val="24"/>
        </w:numPr>
        <w:spacing w:after="208" w:line="268" w:lineRule="auto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8B0A5D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Медико-санитарная подготовка. </w:t>
      </w:r>
      <w:r w:rsidRPr="008B0A5D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8B0A5D" w:rsidRDefault="00E850C1" w:rsidP="008B0A5D">
      <w:pPr>
        <w:pStyle w:val="a7"/>
        <w:spacing w:after="208" w:line="268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8B0A5D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Медицинские термины. </w:t>
      </w:r>
      <w:r w:rsidRPr="008B0A5D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асептик, давящая повязка, иммобилизация, шина. Повторение основ строения человека: скелет, конечность, кость, артерия, вена…  </w:t>
      </w:r>
    </w:p>
    <w:p w:rsidR="008B0A5D" w:rsidRDefault="00E850C1" w:rsidP="008B0A5D">
      <w:pPr>
        <w:pStyle w:val="a7"/>
        <w:spacing w:after="208" w:line="268" w:lineRule="auto"/>
        <w:ind w:left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Практика: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Сдача письменного теста на знание медицинских терминов.  </w:t>
      </w:r>
    </w:p>
    <w:p w:rsidR="008B0A5D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Алгоритм оказания первой доврачебной помощи.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  </w:t>
      </w:r>
    </w:p>
    <w:p w:rsidR="008B0A5D" w:rsidRDefault="00E850C1" w:rsidP="008B0A5D">
      <w:pPr>
        <w:pStyle w:val="a7"/>
        <w:spacing w:after="208" w:line="268" w:lineRule="auto"/>
        <w:ind w:left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Практика: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за состоянием пострадавшего.  </w:t>
      </w:r>
    </w:p>
    <w:p w:rsidR="008B0A5D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Лекарственные растения и грибы.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Изучение лекарственных трав и грибов. Способы приготовления и применения лекарственных растений.  </w:t>
      </w:r>
    </w:p>
    <w:p w:rsidR="008B0A5D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8B0A5D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t xml:space="preserve">Практика: </w:t>
      </w:r>
      <w:r w:rsidRPr="008B0A5D">
        <w:rPr>
          <w:rFonts w:ascii="Times New Roman" w:hAnsi="Times New Roman" w:cs="Times New Roman"/>
          <w:color w:val="000000"/>
          <w:sz w:val="24"/>
          <w:lang w:eastAsia="ru-RU"/>
        </w:rPr>
        <w:t xml:space="preserve">Сдача письменного теста на знание лекарственных трав и грибов.  </w:t>
      </w:r>
    </w:p>
    <w:p w:rsidR="008B0A5D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>Алгоритмом оказания первой доврачебной помощи при механических травмах.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 Знакомство с приемами временной остановки артериального кровотечения с использованием жгута и жгута-закрутки, накладки повязки «Уздечка», накладки повязки «Восьмиобразная», накладки повязки «Спиральная» на конечности. Накладка повязки «Черепичная расходящаяся» на конечности. Иммобилизация с использованием 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 xml:space="preserve">подручных материалов и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 xml:space="preserve">шин при открытом (с артериальным кровотечением) переломе бедренной кости. Правила транспортировки пострадавшего.  </w:t>
      </w:r>
    </w:p>
    <w:p w:rsidR="008B0A5D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8B0A5D">
        <w:rPr>
          <w:rFonts w:ascii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Практика: </w:t>
      </w:r>
      <w:r w:rsidRPr="008B0A5D">
        <w:rPr>
          <w:rFonts w:ascii="Times New Roman" w:hAnsi="Times New Roman" w:cs="Times New Roman"/>
          <w:color w:val="000000"/>
          <w:sz w:val="24"/>
          <w:lang w:eastAsia="ru-RU"/>
        </w:rPr>
        <w:t xml:space="preserve">Отработка наложения повязок, шин, жгута и транспортировки пострадавшего. 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Алгоритмом оказания первой доврачебно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>й помощи при ранениях и ожогах.</w:t>
      </w:r>
    </w:p>
    <w:p w:rsidR="008B0A5D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Виды перевязок. </w:t>
      </w:r>
      <w:r w:rsidR="008B0A5D">
        <w:rPr>
          <w:rFonts w:ascii="Times New Roman" w:hAnsi="Times New Roman" w:cs="Times New Roman"/>
          <w:color w:val="000000"/>
          <w:sz w:val="24"/>
          <w:lang w:eastAsia="ru-RU"/>
        </w:rPr>
        <w:t>В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иды перевязок и правила их наложения.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1887" w:rsidRDefault="00E850C1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Практика: </w:t>
      </w:r>
      <w:r w:rsidRPr="00E850C1">
        <w:rPr>
          <w:rFonts w:ascii="Times New Roman" w:hAnsi="Times New Roman" w:cs="Times New Roman"/>
          <w:color w:val="000000"/>
          <w:sz w:val="24"/>
          <w:lang w:eastAsia="ru-RU"/>
        </w:rPr>
        <w:t>Наложение повязки на верхнюю конечность.</w:t>
      </w:r>
      <w:r w:rsidRPr="00E850C1"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27141" w:rsidRPr="00055D6D" w:rsidRDefault="00996A0E" w:rsidP="008B0A5D">
      <w:pPr>
        <w:pStyle w:val="a7"/>
        <w:spacing w:after="208" w:line="268" w:lineRule="auto"/>
        <w:ind w:left="0"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Экскурсия</w:t>
      </w:r>
      <w:r w:rsidR="00527141" w:rsidRPr="00055D6D">
        <w:rPr>
          <w:rFonts w:ascii="Times New Roman" w:hAnsi="Times New Roman" w:cs="Times New Roman"/>
          <w:color w:val="000000"/>
          <w:sz w:val="24"/>
          <w:lang w:eastAsia="ru-RU"/>
        </w:rPr>
        <w:t xml:space="preserve"> в Музеи боевой славы.</w:t>
      </w:r>
    </w:p>
    <w:p w:rsidR="00D27476" w:rsidRPr="00055D6D" w:rsidRDefault="00055D6D" w:rsidP="00055D6D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 ТЕМАТИЧЕСКИЙ ПЛАН</w:t>
      </w:r>
    </w:p>
    <w:tbl>
      <w:tblPr>
        <w:tblStyle w:val="TableGrid"/>
        <w:tblW w:w="8041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15"/>
        <w:gridCol w:w="5809"/>
        <w:gridCol w:w="1417"/>
      </w:tblGrid>
      <w:tr w:rsidR="001C7B3B" w:rsidRPr="00D27476" w:rsidTr="001C7B3B">
        <w:trPr>
          <w:trHeight w:val="9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п\п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1C7B3B" w:rsidRPr="00D27476" w:rsidTr="001C7B3B">
        <w:trPr>
          <w:trHeight w:val="20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3B" w:rsidRPr="00D27476" w:rsidTr="001C7B3B">
        <w:trPr>
          <w:trHeight w:val="34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история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B3B" w:rsidRPr="00D27476" w:rsidTr="001C7B3B">
        <w:trPr>
          <w:trHeight w:val="6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203BD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области, </w:t>
            </w: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</w:t>
            </w:r>
            <w:proofErr w:type="spellStart"/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B3B" w:rsidRPr="00D27476" w:rsidTr="001C7B3B">
        <w:trPr>
          <w:trHeight w:val="3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B3B" w:rsidRPr="00D27476" w:rsidTr="001C7B3B">
        <w:trPr>
          <w:trHeight w:val="3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B3B" w:rsidRPr="00D27476" w:rsidTr="001C7B3B">
        <w:trPr>
          <w:trHeight w:val="3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B3B" w:rsidRPr="00D27476" w:rsidTr="001C7B3B">
        <w:trPr>
          <w:trHeight w:val="3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Медика – санитарная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B3B" w:rsidRPr="00D27476" w:rsidTr="001C7B3B">
        <w:trPr>
          <w:trHeight w:val="367"/>
        </w:trPr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5271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3B" w:rsidRPr="00527141" w:rsidRDefault="001C7B3B" w:rsidP="00D2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31887" w:rsidRPr="00D27476" w:rsidRDefault="00E31887" w:rsidP="00D27476">
      <w:pPr>
        <w:spacing w:after="0" w:line="240" w:lineRule="auto"/>
        <w:ind w:right="383"/>
        <w:rPr>
          <w:rFonts w:ascii="Times New Roman" w:hAnsi="Times New Roman" w:cs="Times New Roman"/>
          <w:sz w:val="24"/>
          <w:szCs w:val="24"/>
        </w:rPr>
      </w:pPr>
    </w:p>
    <w:p w:rsidR="001C7B3B" w:rsidRDefault="001C7B3B" w:rsidP="00DA764D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DA764D" w:rsidRDefault="00DA764D" w:rsidP="00DA764D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 w:rsidRPr="00DA764D">
        <w:rPr>
          <w:b/>
        </w:rPr>
        <w:t>МЕТОДИЧЕСКОЕ ОБЕСПЕЧЕНИЕ ПРОГРАММЫ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1. Условием эффективности образовательного процесса является использование современных форм и методов обучения:</w:t>
      </w:r>
      <w:r>
        <w:t xml:space="preserve"> </w:t>
      </w:r>
      <w:r w:rsidRPr="00DA764D">
        <w:t>объяснительно-иллюстративный</w:t>
      </w:r>
      <w:r>
        <w:t xml:space="preserve">, репродуктивный, </w:t>
      </w:r>
      <w:r w:rsidRPr="00DA764D">
        <w:t>частично-поисковый</w:t>
      </w:r>
      <w:r>
        <w:t xml:space="preserve">, </w:t>
      </w:r>
      <w:r w:rsidRPr="00DA764D">
        <w:t>практический</w:t>
      </w:r>
      <w:r>
        <w:t>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2. Нетрадиционные формы работы:</w:t>
      </w:r>
      <w:r>
        <w:t xml:space="preserve"> </w:t>
      </w:r>
      <w:r w:rsidRPr="00DA764D">
        <w:t>мозговой штурм</w:t>
      </w:r>
      <w:r>
        <w:t xml:space="preserve">, </w:t>
      </w:r>
      <w:r w:rsidRPr="00DA764D">
        <w:t>дискуссия</w:t>
      </w:r>
      <w:r>
        <w:t xml:space="preserve">, </w:t>
      </w:r>
      <w:r w:rsidRPr="00DA764D">
        <w:t>исполнение песен</w:t>
      </w:r>
      <w:r>
        <w:t>.</w:t>
      </w:r>
    </w:p>
    <w:p w:rsidR="00DA764D" w:rsidRPr="00DA764D" w:rsidRDefault="00DA764D" w:rsidP="00C332DA">
      <w:pPr>
        <w:pStyle w:val="a8"/>
        <w:tabs>
          <w:tab w:val="clear" w:pos="4677"/>
          <w:tab w:val="clear" w:pos="9355"/>
        </w:tabs>
        <w:jc w:val="both"/>
      </w:pPr>
      <w:r w:rsidRPr="00DA764D">
        <w:t>3.  Используемые технологии:</w:t>
      </w:r>
      <w:r w:rsidR="00C332DA">
        <w:t xml:space="preserve"> </w:t>
      </w:r>
      <w:r w:rsidRPr="00DA764D">
        <w:t>личностно-ориентированная</w:t>
      </w:r>
      <w:r w:rsidR="00C332DA">
        <w:t xml:space="preserve">, </w:t>
      </w:r>
      <w:r w:rsidRPr="00DA764D">
        <w:t>технология обучения в сотрудничестве</w:t>
      </w:r>
      <w:r w:rsidR="00C332DA">
        <w:t xml:space="preserve">, </w:t>
      </w:r>
      <w:r w:rsidRPr="00DA764D">
        <w:t>групповые технологии</w:t>
      </w:r>
      <w:r w:rsidR="00C332DA">
        <w:t xml:space="preserve">, </w:t>
      </w:r>
      <w:r w:rsidRPr="00DA764D">
        <w:t>исследовательского (проблемного) обучения</w:t>
      </w:r>
      <w:r w:rsidR="00C332DA">
        <w:t>.</w:t>
      </w:r>
    </w:p>
    <w:p w:rsidR="00C332DA" w:rsidRDefault="00C332DA" w:rsidP="00C332DA">
      <w:pPr>
        <w:pStyle w:val="a8"/>
        <w:tabs>
          <w:tab w:val="clear" w:pos="4677"/>
          <w:tab w:val="clear" w:pos="9355"/>
        </w:tabs>
        <w:jc w:val="center"/>
      </w:pPr>
    </w:p>
    <w:p w:rsidR="00DA764D" w:rsidRPr="00C332DA" w:rsidRDefault="00DA764D" w:rsidP="00C332DA">
      <w:pPr>
        <w:pStyle w:val="a8"/>
        <w:tabs>
          <w:tab w:val="clear" w:pos="4677"/>
          <w:tab w:val="clear" w:pos="9355"/>
        </w:tabs>
        <w:jc w:val="center"/>
      </w:pPr>
      <w:r w:rsidRPr="00DA764D">
        <w:rPr>
          <w:b/>
        </w:rPr>
        <w:t>МАТЕРИАЛЬНО-ТЕХНИЧЕСКОЕ ОБЕСПЕЧЕНИЕ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 xml:space="preserve"> </w:t>
      </w:r>
      <w:r w:rsidR="00C332DA">
        <w:tab/>
      </w:r>
      <w:r w:rsidRPr="00DA764D">
        <w:t>З</w:t>
      </w:r>
      <w:r>
        <w:t xml:space="preserve">анятия проводятся </w:t>
      </w:r>
      <w:r w:rsidR="00C332DA">
        <w:t>в кабинете,</w:t>
      </w:r>
      <w:r w:rsidRPr="00DA764D">
        <w:t xml:space="preserve"> оснащенном дидактическими средствами, методическими разработками, плакатами и стендами, а </w:t>
      </w:r>
      <w:r w:rsidR="00C332DA" w:rsidRPr="00DA764D">
        <w:t>также в</w:t>
      </w:r>
      <w:r w:rsidRPr="00DA764D">
        <w:t xml:space="preserve"> </w:t>
      </w:r>
      <w:r w:rsidR="00C332DA">
        <w:t>спортивном зале и на спортивной площадке</w:t>
      </w:r>
      <w:r w:rsidRPr="00DA764D">
        <w:t>, где используется необходимое оборудование и инвентарь (мячи, гранаты, пневматические винтовки, макеты АК-74, противогазы, ОЗК). Используются элементы военной полосы препятствий и оборудованные беговые дорожки.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</w:p>
    <w:p w:rsidR="00DA764D" w:rsidRPr="00DA764D" w:rsidRDefault="00DA764D" w:rsidP="00C332DA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 w:rsidRPr="00DA764D">
        <w:rPr>
          <w:b/>
        </w:rPr>
        <w:t>СПИСОК ЛИТЕРАТУРЫ: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1.  И.</w:t>
      </w:r>
      <w:r w:rsidR="00C332DA">
        <w:t xml:space="preserve"> </w:t>
      </w:r>
      <w:r w:rsidRPr="00DA764D">
        <w:t>А.</w:t>
      </w:r>
      <w:r w:rsidR="00C332DA">
        <w:t xml:space="preserve"> </w:t>
      </w:r>
      <w:proofErr w:type="spellStart"/>
      <w:r w:rsidRPr="00DA764D">
        <w:t>Пашкович</w:t>
      </w:r>
      <w:proofErr w:type="spellEnd"/>
      <w:r w:rsidRPr="00DA764D">
        <w:t>. Патриотическое воспитание: система работы,</w:t>
      </w:r>
      <w:r w:rsidR="00C332DA">
        <w:t xml:space="preserve"> </w:t>
      </w:r>
      <w:r w:rsidRPr="00DA764D">
        <w:t>планирование, конспекты уроков, разработки занятий. - Волгоград 2006.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2.  А</w:t>
      </w:r>
      <w:proofErr w:type="gramStart"/>
      <w:r w:rsidR="00C332DA">
        <w:t xml:space="preserve"> </w:t>
      </w:r>
      <w:r w:rsidRPr="00DA764D">
        <w:t>.</w:t>
      </w:r>
      <w:proofErr w:type="gramEnd"/>
      <w:r w:rsidRPr="00DA764D">
        <w:t>А.</w:t>
      </w:r>
      <w:r w:rsidR="00C332DA">
        <w:t xml:space="preserve"> </w:t>
      </w:r>
      <w:r w:rsidRPr="00DA764D">
        <w:t>Обухова. Патриотическое воспитание подрастающего поколения: Методическое пособие.- Воронеж.2006. –166с.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3.  Педагогика. Психология. Управление. Мы - патриоты! Классные часы и</w:t>
      </w:r>
      <w:r w:rsidR="00C332DA">
        <w:t xml:space="preserve"> </w:t>
      </w:r>
      <w:r w:rsidRPr="00DA764D">
        <w:t>внеклассные мероприятия: 1-11 классы. - М.: ВАКО, 2006. 368с.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4.  А.</w:t>
      </w:r>
      <w:r w:rsidR="00C332DA">
        <w:t xml:space="preserve"> </w:t>
      </w:r>
      <w:r w:rsidRPr="00DA764D">
        <w:t>Т.</w:t>
      </w:r>
      <w:r w:rsidR="00C332DA">
        <w:t xml:space="preserve"> </w:t>
      </w:r>
      <w:r w:rsidRPr="00DA764D">
        <w:t>Смирнов, Б.</w:t>
      </w:r>
      <w:r w:rsidR="00C332DA">
        <w:t xml:space="preserve"> </w:t>
      </w:r>
      <w:r w:rsidRPr="00DA764D">
        <w:t>И.</w:t>
      </w:r>
      <w:r w:rsidR="00C332DA">
        <w:t xml:space="preserve"> </w:t>
      </w:r>
      <w:r w:rsidRPr="00DA764D">
        <w:t>Мишин. Метод</w:t>
      </w:r>
      <w:r w:rsidR="00C332DA">
        <w:t xml:space="preserve">ические материалы и документы по </w:t>
      </w:r>
      <w:r w:rsidRPr="00DA764D">
        <w:t>курсу «Основы безопасности жизнедеятельности»: Кн. для учителя. – М.:</w:t>
      </w:r>
      <w:r w:rsidR="00C332DA">
        <w:t xml:space="preserve"> </w:t>
      </w:r>
      <w:r w:rsidRPr="00DA764D">
        <w:t>Просвещение, 2001. –160с.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5.  Ю.</w:t>
      </w:r>
      <w:r w:rsidR="00C332DA">
        <w:t xml:space="preserve"> </w:t>
      </w:r>
      <w:r w:rsidRPr="00DA764D">
        <w:t>А.</w:t>
      </w:r>
      <w:r w:rsidR="00C332DA">
        <w:t xml:space="preserve"> </w:t>
      </w:r>
      <w:r w:rsidRPr="00DA764D">
        <w:t>Науменко, А.</w:t>
      </w:r>
      <w:r w:rsidR="00C332DA">
        <w:t xml:space="preserve"> </w:t>
      </w:r>
      <w:r w:rsidRPr="00DA764D">
        <w:t>И.</w:t>
      </w:r>
      <w:r w:rsidR="00C332DA">
        <w:t xml:space="preserve"> </w:t>
      </w:r>
      <w:r w:rsidRPr="00DA764D">
        <w:t>Аверин, И.</w:t>
      </w:r>
      <w:r w:rsidR="00C332DA">
        <w:t xml:space="preserve"> </w:t>
      </w:r>
      <w:r w:rsidRPr="00DA764D">
        <w:t>Ф.</w:t>
      </w:r>
      <w:r w:rsidR="00C332DA">
        <w:t xml:space="preserve"> </w:t>
      </w:r>
      <w:r w:rsidRPr="00DA764D">
        <w:t>Выдрин, Н.</w:t>
      </w:r>
      <w:r w:rsidR="00C332DA">
        <w:t xml:space="preserve"> </w:t>
      </w:r>
      <w:r w:rsidRPr="00DA764D">
        <w:t>К.</w:t>
      </w:r>
      <w:r w:rsidR="00C332DA">
        <w:t xml:space="preserve"> </w:t>
      </w:r>
      <w:proofErr w:type="spellStart"/>
      <w:r w:rsidRPr="00DA764D">
        <w:t>Ендовицкий</w:t>
      </w:r>
      <w:proofErr w:type="spellEnd"/>
      <w:r w:rsidRPr="00DA764D">
        <w:t>. Начальная</w:t>
      </w:r>
      <w:r w:rsidR="00C332DA">
        <w:t xml:space="preserve"> </w:t>
      </w:r>
      <w:r w:rsidRPr="00DA764D">
        <w:t xml:space="preserve">военная подготовка: Учеб. Для учащихся 10-11 кл.- 8-е издание, </w:t>
      </w:r>
      <w:proofErr w:type="spellStart"/>
      <w:r w:rsidRPr="00DA764D">
        <w:t>испр</w:t>
      </w:r>
      <w:proofErr w:type="spellEnd"/>
      <w:r w:rsidRPr="00DA764D">
        <w:t>.-М.: Просвещение, 1985. –265с.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6.  Г.</w:t>
      </w:r>
      <w:r w:rsidR="00C332DA">
        <w:t xml:space="preserve"> </w:t>
      </w:r>
      <w:r w:rsidRPr="00DA764D">
        <w:t>Я.</w:t>
      </w:r>
      <w:r w:rsidR="00C332DA">
        <w:t xml:space="preserve"> </w:t>
      </w:r>
      <w:proofErr w:type="spellStart"/>
      <w:r w:rsidRPr="00DA764D">
        <w:t>Чернышов</w:t>
      </w:r>
      <w:proofErr w:type="spellEnd"/>
      <w:r w:rsidRPr="00DA764D">
        <w:t>. Военные знания: Ежемесячный научно-</w:t>
      </w:r>
      <w:r w:rsidR="00C332DA" w:rsidRPr="00DA764D">
        <w:t>популярный журнал</w:t>
      </w:r>
      <w:r w:rsidRPr="00DA764D">
        <w:t xml:space="preserve">: - М.: ООО 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 xml:space="preserve">     «Редакция журнала «Военные знания»»: ГУП. «ИПК» Московская правда», 2002-2008 - 50с.  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lastRenderedPageBreak/>
        <w:t>7.  Ю.</w:t>
      </w:r>
      <w:r w:rsidR="00C332DA">
        <w:t xml:space="preserve"> </w:t>
      </w:r>
      <w:r w:rsidRPr="00DA764D">
        <w:t>Л.</w:t>
      </w:r>
      <w:r w:rsidR="00C332DA">
        <w:t xml:space="preserve"> </w:t>
      </w:r>
      <w:r w:rsidRPr="00DA764D">
        <w:t>Воробьев, М.</w:t>
      </w:r>
      <w:r w:rsidR="00C332DA">
        <w:t xml:space="preserve"> </w:t>
      </w:r>
      <w:r w:rsidRPr="00DA764D">
        <w:t>П.</w:t>
      </w:r>
      <w:r w:rsidR="00C332DA">
        <w:t xml:space="preserve"> </w:t>
      </w:r>
      <w:r w:rsidRPr="00DA764D">
        <w:t>Фролов, Е.</w:t>
      </w:r>
      <w:r w:rsidR="00C332DA">
        <w:t xml:space="preserve"> </w:t>
      </w:r>
      <w:r w:rsidRPr="00DA764D">
        <w:t>Н.</w:t>
      </w:r>
      <w:r w:rsidR="00C332DA">
        <w:t xml:space="preserve"> </w:t>
      </w:r>
      <w:r w:rsidRPr="00DA764D">
        <w:t>Литвинов, А.</w:t>
      </w:r>
      <w:r w:rsidR="00C332DA">
        <w:t xml:space="preserve"> </w:t>
      </w:r>
      <w:r w:rsidRPr="00DA764D">
        <w:t>Т.</w:t>
      </w:r>
      <w:r w:rsidR="00C332DA">
        <w:t xml:space="preserve"> Смирнов. Основы </w:t>
      </w:r>
      <w:r w:rsidRPr="00DA764D">
        <w:t xml:space="preserve">безопасности жизнедеятельности: 6 кл. Учеб. для </w:t>
      </w:r>
      <w:proofErr w:type="spellStart"/>
      <w:r w:rsidRPr="00DA764D">
        <w:t>общеобразоват</w:t>
      </w:r>
      <w:proofErr w:type="spellEnd"/>
      <w:r w:rsidRPr="00DA764D">
        <w:t xml:space="preserve">.   учреждений. – М.: ООО «Издательство АСТ», ООО «Издательство </w:t>
      </w:r>
      <w:proofErr w:type="spellStart"/>
      <w:r w:rsidRPr="00DA764D">
        <w:t>Астрель</w:t>
      </w:r>
      <w:proofErr w:type="spellEnd"/>
      <w:r w:rsidRPr="00DA764D">
        <w:t>», 2004.-206с.</w:t>
      </w:r>
      <w:proofErr w:type="gramStart"/>
      <w:r w:rsidRPr="00DA764D">
        <w:t>:и</w:t>
      </w:r>
      <w:proofErr w:type="gramEnd"/>
      <w:r w:rsidRPr="00DA764D">
        <w:t>л.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8.  Ю.</w:t>
      </w:r>
      <w:r w:rsidR="00C332DA">
        <w:t xml:space="preserve"> </w:t>
      </w:r>
      <w:r w:rsidRPr="00DA764D">
        <w:t>Л.</w:t>
      </w:r>
      <w:r w:rsidR="00C332DA">
        <w:t xml:space="preserve"> </w:t>
      </w:r>
      <w:r w:rsidRPr="00DA764D">
        <w:t>Воробьев, М.</w:t>
      </w:r>
      <w:r w:rsidR="00C332DA">
        <w:t xml:space="preserve"> </w:t>
      </w:r>
      <w:r w:rsidRPr="00DA764D">
        <w:t>П.</w:t>
      </w:r>
      <w:r w:rsidR="00C332DA">
        <w:t xml:space="preserve"> </w:t>
      </w:r>
      <w:r w:rsidRPr="00DA764D">
        <w:t>Фролов, Е.</w:t>
      </w:r>
      <w:r w:rsidR="00C332DA">
        <w:t xml:space="preserve"> </w:t>
      </w:r>
      <w:r w:rsidRPr="00DA764D">
        <w:t>Н.</w:t>
      </w:r>
      <w:r w:rsidR="00C332DA">
        <w:t xml:space="preserve"> </w:t>
      </w:r>
      <w:r w:rsidRPr="00DA764D">
        <w:t>Литвинов, А.</w:t>
      </w:r>
      <w:r w:rsidR="00C332DA">
        <w:t xml:space="preserve"> </w:t>
      </w:r>
      <w:r w:rsidRPr="00DA764D">
        <w:t>Т.</w:t>
      </w:r>
      <w:r w:rsidR="00C332DA">
        <w:t xml:space="preserve"> </w:t>
      </w:r>
      <w:r w:rsidRPr="00DA764D">
        <w:t>Смирнов. Основы безопасности  жизнедеятельности:</w:t>
      </w:r>
      <w:r w:rsidR="00C332DA">
        <w:t xml:space="preserve"> 7 кл. Учеб. для </w:t>
      </w:r>
      <w:proofErr w:type="spellStart"/>
      <w:r w:rsidR="00C332DA">
        <w:t>общеобразоват</w:t>
      </w:r>
      <w:proofErr w:type="spellEnd"/>
      <w:r w:rsidR="00C332DA">
        <w:t>.</w:t>
      </w:r>
      <w:r w:rsidRPr="00DA764D">
        <w:t xml:space="preserve"> учреждений. – М.: ООО «Издательство АСТ», ООО</w:t>
      </w:r>
      <w:r w:rsidR="00C332DA">
        <w:t xml:space="preserve"> </w:t>
      </w:r>
      <w:r w:rsidRPr="00DA764D">
        <w:t xml:space="preserve">«Издательство </w:t>
      </w:r>
      <w:proofErr w:type="spellStart"/>
      <w:r w:rsidRPr="00DA764D">
        <w:t>Астрель</w:t>
      </w:r>
      <w:proofErr w:type="spellEnd"/>
      <w:r w:rsidRPr="00DA764D">
        <w:t>»,   2013.-158с.</w:t>
      </w:r>
      <w:proofErr w:type="gramStart"/>
      <w:r w:rsidRPr="00DA764D">
        <w:t>:и</w:t>
      </w:r>
      <w:proofErr w:type="gramEnd"/>
      <w:r w:rsidRPr="00DA764D">
        <w:t>л.</w:t>
      </w:r>
    </w:p>
    <w:p w:rsidR="00DA764D" w:rsidRPr="00DA764D" w:rsidRDefault="00DA764D" w:rsidP="00DA764D">
      <w:pPr>
        <w:pStyle w:val="a8"/>
        <w:tabs>
          <w:tab w:val="clear" w:pos="4677"/>
          <w:tab w:val="clear" w:pos="9355"/>
        </w:tabs>
        <w:jc w:val="both"/>
      </w:pPr>
      <w:r w:rsidRPr="00DA764D">
        <w:t>9.  Ю.</w:t>
      </w:r>
      <w:r w:rsidR="00C332DA">
        <w:t xml:space="preserve"> </w:t>
      </w:r>
      <w:r w:rsidRPr="00DA764D">
        <w:t>Л.</w:t>
      </w:r>
      <w:r w:rsidR="00C332DA">
        <w:t xml:space="preserve"> </w:t>
      </w:r>
      <w:r w:rsidRPr="00DA764D">
        <w:t>Воробьев, М.</w:t>
      </w:r>
      <w:r w:rsidR="00C332DA">
        <w:t xml:space="preserve"> </w:t>
      </w:r>
      <w:r w:rsidRPr="00DA764D">
        <w:t>П.</w:t>
      </w:r>
      <w:r w:rsidR="00C332DA">
        <w:t xml:space="preserve"> </w:t>
      </w:r>
      <w:r w:rsidRPr="00DA764D">
        <w:t>Фролов, Е.</w:t>
      </w:r>
      <w:r w:rsidR="00C332DA">
        <w:t xml:space="preserve"> </w:t>
      </w:r>
      <w:r w:rsidRPr="00DA764D">
        <w:t>Н.</w:t>
      </w:r>
      <w:r w:rsidR="00C332DA">
        <w:t xml:space="preserve"> </w:t>
      </w:r>
      <w:r w:rsidRPr="00DA764D">
        <w:t>Литвинов, А.</w:t>
      </w:r>
      <w:r w:rsidR="00C332DA">
        <w:t xml:space="preserve"> </w:t>
      </w:r>
      <w:r w:rsidRPr="00DA764D">
        <w:t>Т.</w:t>
      </w:r>
      <w:r w:rsidR="00C332DA">
        <w:t xml:space="preserve"> Смирнов. Основы </w:t>
      </w:r>
      <w:r w:rsidRPr="00DA764D">
        <w:t xml:space="preserve">безопасности  жизнедеятельности: 8 кл. Учеб. для </w:t>
      </w:r>
      <w:proofErr w:type="spellStart"/>
      <w:r w:rsidRPr="00DA764D">
        <w:t>общеобразоват</w:t>
      </w:r>
      <w:proofErr w:type="spellEnd"/>
      <w:r w:rsidRPr="00DA764D">
        <w:t>.</w:t>
      </w:r>
      <w:r w:rsidR="00C332DA">
        <w:t xml:space="preserve"> </w:t>
      </w:r>
      <w:r w:rsidRPr="00DA764D">
        <w:t>учреждений. – М.: ООО «Издательство АСТ», ООО «Издательство</w:t>
      </w:r>
      <w:r w:rsidR="00C332DA">
        <w:t xml:space="preserve"> </w:t>
      </w:r>
      <w:proofErr w:type="spellStart"/>
      <w:r w:rsidRPr="00DA764D">
        <w:t>Астрель</w:t>
      </w:r>
      <w:proofErr w:type="spellEnd"/>
      <w:r w:rsidRPr="00DA764D">
        <w:t>», 2013.-206с.</w:t>
      </w:r>
      <w:proofErr w:type="gramStart"/>
      <w:r w:rsidRPr="00DA764D">
        <w:t>:и</w:t>
      </w:r>
      <w:proofErr w:type="gramEnd"/>
      <w:r w:rsidRPr="00DA764D">
        <w:t>л.</w:t>
      </w:r>
    </w:p>
    <w:p w:rsidR="00DA764D" w:rsidRPr="00DA764D" w:rsidRDefault="00C332DA" w:rsidP="00DA764D">
      <w:pPr>
        <w:pStyle w:val="a8"/>
        <w:tabs>
          <w:tab w:val="clear" w:pos="4677"/>
          <w:tab w:val="clear" w:pos="9355"/>
        </w:tabs>
        <w:jc w:val="both"/>
      </w:pPr>
      <w:r>
        <w:t>10</w:t>
      </w:r>
      <w:r w:rsidR="00DA764D" w:rsidRPr="00DA764D">
        <w:t>.  Физкультура! Физкультура!: Учеб</w:t>
      </w:r>
      <w:proofErr w:type="gramStart"/>
      <w:r w:rsidR="00DA764D" w:rsidRPr="00DA764D">
        <w:t>.</w:t>
      </w:r>
      <w:proofErr w:type="gramEnd"/>
      <w:r w:rsidR="00DA764D" w:rsidRPr="00DA764D">
        <w:t xml:space="preserve"> </w:t>
      </w:r>
      <w:proofErr w:type="gramStart"/>
      <w:r w:rsidR="00DA764D" w:rsidRPr="00DA764D">
        <w:t>д</w:t>
      </w:r>
      <w:proofErr w:type="gramEnd"/>
      <w:r w:rsidR="00DA764D" w:rsidRPr="00DA764D">
        <w:t xml:space="preserve">ля учащихся 5-7 кл. </w:t>
      </w:r>
      <w:proofErr w:type="spellStart"/>
      <w:r w:rsidR="00DA764D" w:rsidRPr="00DA764D">
        <w:t>общеобразоват</w:t>
      </w:r>
      <w:proofErr w:type="spellEnd"/>
      <w:r w:rsidR="00DA764D" w:rsidRPr="00DA764D">
        <w:t>.  учреждений. - М.: Просвещение, 1999.- 141с.</w:t>
      </w:r>
    </w:p>
    <w:p w:rsidR="00DA764D" w:rsidRPr="00332EFE" w:rsidRDefault="00DA764D" w:rsidP="0008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64D" w:rsidRPr="00332EFE" w:rsidSect="00332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AD5"/>
    <w:multiLevelType w:val="hybridMultilevel"/>
    <w:tmpl w:val="DDE2B5F6"/>
    <w:lvl w:ilvl="0" w:tplc="430C73C2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EC768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EE69E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68964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22EE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3732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AB87A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CE542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6BDA6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52569"/>
    <w:multiLevelType w:val="hybridMultilevel"/>
    <w:tmpl w:val="AA68E07A"/>
    <w:lvl w:ilvl="0" w:tplc="69B00854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C0AB0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AFB64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EF14A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048B0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47620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B0DC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05212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ADE54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76B50"/>
    <w:multiLevelType w:val="hybridMultilevel"/>
    <w:tmpl w:val="5E3A5688"/>
    <w:lvl w:ilvl="0" w:tplc="330CA91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ABB86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E4670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0C9D4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D5C8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66824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0BA64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AD02C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A96E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D0383C"/>
    <w:multiLevelType w:val="hybridMultilevel"/>
    <w:tmpl w:val="1444E932"/>
    <w:lvl w:ilvl="0" w:tplc="AD02999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51DA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A999E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03D70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889D4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2FF34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05852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C80D6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2B7C8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586495"/>
    <w:multiLevelType w:val="multilevel"/>
    <w:tmpl w:val="E5BC0CB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397FDA"/>
    <w:multiLevelType w:val="multilevel"/>
    <w:tmpl w:val="B8AE8BA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D4D8E"/>
    <w:multiLevelType w:val="hybridMultilevel"/>
    <w:tmpl w:val="2C843278"/>
    <w:lvl w:ilvl="0" w:tplc="7EC2415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A31EA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C12BA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A0B60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48B78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65006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AB5E6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E3A8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48AE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1A4D24"/>
    <w:multiLevelType w:val="hybridMultilevel"/>
    <w:tmpl w:val="3E5479A4"/>
    <w:lvl w:ilvl="0" w:tplc="1292E492">
      <w:start w:val="6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C5E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C16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C45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C07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74FC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679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6F3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A51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581E6F"/>
    <w:multiLevelType w:val="hybridMultilevel"/>
    <w:tmpl w:val="6884E998"/>
    <w:lvl w:ilvl="0" w:tplc="FD58AFE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C4292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2CC80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E364A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ED216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CF0E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8A14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AA81A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4B166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7D41E5"/>
    <w:multiLevelType w:val="hybridMultilevel"/>
    <w:tmpl w:val="6FF8E3EA"/>
    <w:lvl w:ilvl="0" w:tplc="282096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6CE2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30E48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E00E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7EEC6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EE98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CD62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461FD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68B2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8853BB"/>
    <w:multiLevelType w:val="hybridMultilevel"/>
    <w:tmpl w:val="EAFC5C44"/>
    <w:lvl w:ilvl="0" w:tplc="138C499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44EB2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2B86A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CC740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7E34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280B2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C7D3E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41734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E7B0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F77E2D"/>
    <w:multiLevelType w:val="multilevel"/>
    <w:tmpl w:val="93DE33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0715E5"/>
    <w:multiLevelType w:val="hybridMultilevel"/>
    <w:tmpl w:val="6498A404"/>
    <w:lvl w:ilvl="0" w:tplc="B6DCB1E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AA1AA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4F5C6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8EF04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67752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22E24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A449A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CE256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9AA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AD68F4"/>
    <w:multiLevelType w:val="multilevel"/>
    <w:tmpl w:val="67E2A212"/>
    <w:lvl w:ilvl="0">
      <w:start w:val="5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1C30EC"/>
    <w:multiLevelType w:val="hybridMultilevel"/>
    <w:tmpl w:val="2916AC8E"/>
    <w:lvl w:ilvl="0" w:tplc="68FABAB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38BA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ACF0A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AF502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4B3E0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1846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E660A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0DC26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8FD2C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A53303"/>
    <w:multiLevelType w:val="hybridMultilevel"/>
    <w:tmpl w:val="84CC309A"/>
    <w:lvl w:ilvl="0" w:tplc="E90E581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E50C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A3E60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E67E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464FC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47C62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81D9E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C7C08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85A24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6A2D59"/>
    <w:multiLevelType w:val="hybridMultilevel"/>
    <w:tmpl w:val="D8D862F0"/>
    <w:lvl w:ilvl="0" w:tplc="11D6B2D2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C1C26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E0BBC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A64D0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3C3E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6A3FC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47C06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CF7E2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AA898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F1F60"/>
    <w:multiLevelType w:val="hybridMultilevel"/>
    <w:tmpl w:val="CC289A24"/>
    <w:lvl w:ilvl="0" w:tplc="F8047324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C8470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C5752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ACF1C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E3816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8D142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1E2E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1CB4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07E62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064FFD"/>
    <w:multiLevelType w:val="hybridMultilevel"/>
    <w:tmpl w:val="C34485EE"/>
    <w:lvl w:ilvl="0" w:tplc="97004FC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2ED56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41C68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B43C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82EAC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EB3C6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0878A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5238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1184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4F126E"/>
    <w:multiLevelType w:val="multilevel"/>
    <w:tmpl w:val="51A6C4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891FF2"/>
    <w:multiLevelType w:val="hybridMultilevel"/>
    <w:tmpl w:val="9D10E0D4"/>
    <w:lvl w:ilvl="0" w:tplc="A88ECF8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6A318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7CC5EE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A18C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0D57A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A223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4DDA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C2F6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885C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B000D"/>
    <w:multiLevelType w:val="hybridMultilevel"/>
    <w:tmpl w:val="1C322D04"/>
    <w:lvl w:ilvl="0" w:tplc="4F3296BE">
      <w:start w:val="6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4DF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89A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4D6F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222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647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6AF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896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C28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3139DC"/>
    <w:multiLevelType w:val="hybridMultilevel"/>
    <w:tmpl w:val="B2C0FF66"/>
    <w:lvl w:ilvl="0" w:tplc="AB6A9AB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085FA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2A7BA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6041C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8C4F4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0D250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C70C4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CEA3E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299E6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FE3A99"/>
    <w:multiLevelType w:val="hybridMultilevel"/>
    <w:tmpl w:val="87D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666F7"/>
    <w:multiLevelType w:val="hybridMultilevel"/>
    <w:tmpl w:val="E11A3A9E"/>
    <w:lvl w:ilvl="0" w:tplc="249A71F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A52C4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E2E9C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2F34A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5310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5284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4EF48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234D2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A5BB0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632604"/>
    <w:multiLevelType w:val="hybridMultilevel"/>
    <w:tmpl w:val="4B243932"/>
    <w:lvl w:ilvl="0" w:tplc="B3540E70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2E206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8F5C6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81E08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22788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5450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0954E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666BC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A55B8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29"/>
  </w:num>
  <w:num w:numId="5">
    <w:abstractNumId w:val="22"/>
  </w:num>
  <w:num w:numId="6">
    <w:abstractNumId w:val="9"/>
  </w:num>
  <w:num w:numId="7">
    <w:abstractNumId w:val="15"/>
  </w:num>
  <w:num w:numId="8">
    <w:abstractNumId w:val="20"/>
  </w:num>
  <w:num w:numId="9">
    <w:abstractNumId w:val="14"/>
  </w:num>
  <w:num w:numId="10">
    <w:abstractNumId w:val="8"/>
  </w:num>
  <w:num w:numId="11">
    <w:abstractNumId w:val="3"/>
  </w:num>
  <w:num w:numId="12">
    <w:abstractNumId w:val="6"/>
  </w:num>
  <w:num w:numId="13">
    <w:abstractNumId w:val="18"/>
  </w:num>
  <w:num w:numId="14">
    <w:abstractNumId w:val="0"/>
  </w:num>
  <w:num w:numId="15">
    <w:abstractNumId w:val="1"/>
  </w:num>
  <w:num w:numId="16">
    <w:abstractNumId w:val="28"/>
  </w:num>
  <w:num w:numId="17">
    <w:abstractNumId w:val="2"/>
  </w:num>
  <w:num w:numId="18">
    <w:abstractNumId w:val="10"/>
  </w:num>
  <w:num w:numId="19">
    <w:abstractNumId w:val="30"/>
  </w:num>
  <w:num w:numId="20">
    <w:abstractNumId w:val="26"/>
  </w:num>
  <w:num w:numId="21">
    <w:abstractNumId w:val="16"/>
  </w:num>
  <w:num w:numId="22">
    <w:abstractNumId w:val="12"/>
  </w:num>
  <w:num w:numId="23">
    <w:abstractNumId w:val="27"/>
  </w:num>
  <w:num w:numId="24">
    <w:abstractNumId w:val="5"/>
  </w:num>
  <w:num w:numId="25">
    <w:abstractNumId w:val="21"/>
  </w:num>
  <w:num w:numId="26">
    <w:abstractNumId w:val="11"/>
  </w:num>
  <w:num w:numId="27">
    <w:abstractNumId w:val="13"/>
  </w:num>
  <w:num w:numId="28">
    <w:abstractNumId w:val="7"/>
  </w:num>
  <w:num w:numId="29">
    <w:abstractNumId w:val="25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EE"/>
    <w:rsid w:val="00055D6D"/>
    <w:rsid w:val="00082166"/>
    <w:rsid w:val="0008372D"/>
    <w:rsid w:val="000B36C9"/>
    <w:rsid w:val="000B566E"/>
    <w:rsid w:val="000C4A7A"/>
    <w:rsid w:val="00153E10"/>
    <w:rsid w:val="00175E9E"/>
    <w:rsid w:val="001C7B3B"/>
    <w:rsid w:val="001D0275"/>
    <w:rsid w:val="00203BDC"/>
    <w:rsid w:val="00214F31"/>
    <w:rsid w:val="00262F35"/>
    <w:rsid w:val="002A2422"/>
    <w:rsid w:val="00332EFE"/>
    <w:rsid w:val="00527141"/>
    <w:rsid w:val="0057137D"/>
    <w:rsid w:val="005C7B0F"/>
    <w:rsid w:val="006C55EE"/>
    <w:rsid w:val="006F2775"/>
    <w:rsid w:val="00793F27"/>
    <w:rsid w:val="00844D5E"/>
    <w:rsid w:val="008966F4"/>
    <w:rsid w:val="008B0A5D"/>
    <w:rsid w:val="008D1EB3"/>
    <w:rsid w:val="00993730"/>
    <w:rsid w:val="00996A0E"/>
    <w:rsid w:val="00AB1CA6"/>
    <w:rsid w:val="00AB3DB1"/>
    <w:rsid w:val="00B01D21"/>
    <w:rsid w:val="00B077D6"/>
    <w:rsid w:val="00BF179B"/>
    <w:rsid w:val="00C332DA"/>
    <w:rsid w:val="00C72108"/>
    <w:rsid w:val="00CF08FD"/>
    <w:rsid w:val="00D27476"/>
    <w:rsid w:val="00DA4947"/>
    <w:rsid w:val="00DA764D"/>
    <w:rsid w:val="00DC4395"/>
    <w:rsid w:val="00E31887"/>
    <w:rsid w:val="00E3441D"/>
    <w:rsid w:val="00E40A76"/>
    <w:rsid w:val="00E850C1"/>
    <w:rsid w:val="00EA3564"/>
    <w:rsid w:val="00F5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75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next w:val="a"/>
    <w:link w:val="20"/>
    <w:uiPriority w:val="9"/>
    <w:unhideWhenUsed/>
    <w:qFormat/>
    <w:rsid w:val="00E31887"/>
    <w:pPr>
      <w:keepNext/>
      <w:keepLines/>
      <w:spacing w:after="3"/>
      <w:ind w:left="10" w:right="497" w:hanging="10"/>
      <w:outlineLvl w:val="1"/>
    </w:pPr>
    <w:rPr>
      <w:rFonts w:ascii="Cambria" w:eastAsia="Cambria" w:hAnsi="Cambria" w:cs="Cambria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2EFE"/>
  </w:style>
  <w:style w:type="paragraph" w:customStyle="1" w:styleId="10">
    <w:name w:val="Без интервала1"/>
    <w:next w:val="a3"/>
    <w:uiPriority w:val="1"/>
    <w:qFormat/>
    <w:rsid w:val="00332EFE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3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E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E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No Spacing"/>
    <w:uiPriority w:val="1"/>
    <w:qFormat/>
    <w:rsid w:val="00332EFE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3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14F3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8D1E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1887"/>
    <w:rPr>
      <w:rFonts w:ascii="Cambria" w:eastAsia="Cambria" w:hAnsi="Cambria" w:cs="Cambria"/>
      <w:b/>
      <w:color w:val="FF0000"/>
      <w:sz w:val="32"/>
      <w:lang w:eastAsia="ru-RU"/>
    </w:rPr>
  </w:style>
  <w:style w:type="paragraph" w:styleId="a8">
    <w:name w:val="footer"/>
    <w:basedOn w:val="a"/>
    <w:link w:val="a9"/>
    <w:rsid w:val="00DA76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75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next w:val="a"/>
    <w:link w:val="20"/>
    <w:uiPriority w:val="9"/>
    <w:unhideWhenUsed/>
    <w:qFormat/>
    <w:rsid w:val="00E31887"/>
    <w:pPr>
      <w:keepNext/>
      <w:keepLines/>
      <w:spacing w:after="3"/>
      <w:ind w:left="10" w:right="497" w:hanging="10"/>
      <w:outlineLvl w:val="1"/>
    </w:pPr>
    <w:rPr>
      <w:rFonts w:ascii="Cambria" w:eastAsia="Cambria" w:hAnsi="Cambria" w:cs="Cambria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2EFE"/>
  </w:style>
  <w:style w:type="paragraph" w:customStyle="1" w:styleId="10">
    <w:name w:val="Без интервала1"/>
    <w:next w:val="a3"/>
    <w:uiPriority w:val="1"/>
    <w:qFormat/>
    <w:rsid w:val="00332EFE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3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E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E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No Spacing"/>
    <w:uiPriority w:val="1"/>
    <w:qFormat/>
    <w:rsid w:val="00332EFE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3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14F3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8D1E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1887"/>
    <w:rPr>
      <w:rFonts w:ascii="Cambria" w:eastAsia="Cambria" w:hAnsi="Cambria" w:cs="Cambria"/>
      <w:b/>
      <w:color w:val="FF0000"/>
      <w:sz w:val="32"/>
      <w:lang w:eastAsia="ru-RU"/>
    </w:rPr>
  </w:style>
  <w:style w:type="paragraph" w:styleId="a8">
    <w:name w:val="footer"/>
    <w:basedOn w:val="a"/>
    <w:link w:val="a9"/>
    <w:rsid w:val="00DA76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7C7E-7142-4BB3-A174-D858AAB3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Николаева</dc:creator>
  <cp:keywords/>
  <dc:description/>
  <cp:lastModifiedBy>школа</cp:lastModifiedBy>
  <cp:revision>10</cp:revision>
  <cp:lastPrinted>2020-09-22T13:12:00Z</cp:lastPrinted>
  <dcterms:created xsi:type="dcterms:W3CDTF">2019-01-09T08:42:00Z</dcterms:created>
  <dcterms:modified xsi:type="dcterms:W3CDTF">2020-09-22T13:12:00Z</dcterms:modified>
</cp:coreProperties>
</file>