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D3" w:rsidRPr="00B43AD3" w:rsidRDefault="00B43AD3" w:rsidP="00B43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shd w:val="clear" w:color="auto" w:fill="FFFFFF"/>
          <w:lang w:eastAsia="ru-RU"/>
        </w:rPr>
        <w:t>Материально-техническое обеспечение школы</w:t>
      </w:r>
    </w:p>
    <w:p w:rsidR="00B43AD3" w:rsidRPr="00B43AD3" w:rsidRDefault="00B43AD3" w:rsidP="00B4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shd w:val="clear" w:color="auto" w:fill="FFFFFF"/>
          <w:lang w:eastAsia="ru-RU"/>
        </w:rPr>
        <w:t>1. УЧЕБНО-МАТЕРИАЛЬНАЯ БАЗА, БЛАГОУСТРОЙСТВО, ОСНАЩЕННОСТЬ</w:t>
      </w:r>
    </w:p>
    <w:p w:rsidR="00B43AD3" w:rsidRPr="00B43AD3" w:rsidRDefault="00B43AD3" w:rsidP="00B4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школе 7 </w:t>
      </w:r>
      <w:proofErr w:type="gramStart"/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учебных</w:t>
      </w:r>
      <w:proofErr w:type="gramEnd"/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кабинета, которые оснащены необходимым оборудованием, дидактическими и техническими средствами, учебно-методическими материалами, соответствующие требованием для реализации базового уровня общего образования. Образовательный процесс в полном объеме обеспечен учебной литературой, программами по всем дисциплинам учебного плана, учебно-методическим комплексом для педагогов и обучающихся, дидактическим и иллюстративно-наглядным материалом, что позволяет создать условия для качественной реализации программ дошкольного, начального, основного общего образования, в том числе программ дополнительного образования. Оборудован кабинет информатики, приобретены и используются в учебном процессе множительная и копировальная техника, мультимедийное оборудование. Школа подключена к системе </w:t>
      </w:r>
      <w:proofErr w:type="spellStart"/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Internet</w:t>
      </w:r>
      <w:proofErr w:type="spellEnd"/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Используется лицензионное программное обеспечение.</w:t>
      </w:r>
    </w:p>
    <w:p w:rsidR="00B43AD3" w:rsidRPr="00B43AD3" w:rsidRDefault="00B43AD3" w:rsidP="00B4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2020-2021 учебном году наша школа получила новое оборудование для кабинета информатики: </w:t>
      </w:r>
      <w:r w:rsidRPr="00B43A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МФУ, 14 ноутбуков для учеников с сенсорными экранами, вместо доски в компьютерном классе интерактивная сенсорная панель со встроенным компьютером внутри. Кроме того, теперь школа подключена к высокоскоростному </w:t>
      </w:r>
      <w:proofErr w:type="spellStart"/>
      <w:r w:rsidRPr="00B43A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безлимитному</w:t>
      </w:r>
      <w:proofErr w:type="spellEnd"/>
      <w:r w:rsidRPr="00B43A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интернету – 50 </w:t>
      </w:r>
      <w:proofErr w:type="spellStart"/>
      <w:r w:rsidRPr="00B43A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мбит</w:t>
      </w:r>
      <w:proofErr w:type="spellEnd"/>
      <w:r w:rsidRPr="00B43A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/сек.</w:t>
      </w:r>
      <w:r w:rsidRPr="00B43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Все педагоги прошли специальное </w:t>
      </w:r>
      <w:proofErr w:type="gramStart"/>
      <w:r w:rsidRPr="00B43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обучение по программе</w:t>
      </w:r>
      <w:proofErr w:type="gramEnd"/>
      <w:r w:rsidRPr="00B43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«Использование цифровых образовательных ресурсов».</w:t>
      </w:r>
    </w:p>
    <w:p w:rsidR="00B43AD3" w:rsidRPr="00B43AD3" w:rsidRDefault="00B43AD3" w:rsidP="00B4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2021-2022 учебном году благодаря администрации Старицкого района наша школа вступила в программу по </w:t>
      </w:r>
      <w:proofErr w:type="spellStart"/>
      <w:r w:rsidRPr="00B4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софинансированию</w:t>
      </w:r>
      <w:proofErr w:type="spellEnd"/>
      <w:r w:rsidRPr="00B4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укрепление материально-технической базы по направлению: «замена  оконных </w:t>
      </w:r>
      <w:proofErr w:type="spellStart"/>
      <w:r w:rsidRPr="00B4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блоков»</w:t>
      </w:r>
      <w:proofErr w:type="gramStart"/>
      <w:r w:rsidRPr="00B4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Pr="00B4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амена</w:t>
      </w:r>
      <w:proofErr w:type="spellEnd"/>
      <w:r w:rsidRPr="00B4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старых деревянных блоков на новые современные оконные системы, имеющие более значительный срок службы, позволила   значительно улучшить   </w:t>
      </w:r>
      <w:r w:rsidRPr="00B43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эмоционально - благоприятные условия пребывания детей в общеобразовательном учреждении, создала индивидуальный и стильный облик общеобразовательного учреждения, интересный детям и родителям; позволила </w:t>
      </w:r>
      <w:r w:rsidRPr="00B4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уменьшить  </w:t>
      </w:r>
      <w:proofErr w:type="spellStart"/>
      <w:r w:rsidRPr="00B4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теплопотери</w:t>
      </w:r>
      <w:proofErr w:type="spellEnd"/>
      <w:r w:rsidRPr="00B4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увеличить энергетическую эффективность, предупредить предаварийную ситуацию, выполнить нормы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B43AD3" w:rsidRPr="00B43AD3" w:rsidRDefault="00B43AD3" w:rsidP="00B4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1A1818"/>
          <w:sz w:val="28"/>
          <w:szCs w:val="28"/>
          <w:shd w:val="clear" w:color="auto" w:fill="FFFFFF"/>
          <w:lang w:eastAsia="ru-RU"/>
        </w:rPr>
        <w:t>В 2022 году благодаря </w:t>
      </w:r>
      <w:r w:rsidRPr="00B43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финансированию Министерства образования и науки Тверской области, администрации Старицкого района  и усилиям строителей ООО «РСК-СТРОЙГРАД»  был реализован ещё один пункт федеральной программы «Создание условий для занятий спортом в образовательных организациях, расположенных в сельской местности». </w:t>
      </w:r>
      <w:r w:rsidRPr="00B43AD3">
        <w:rPr>
          <w:rFonts w:ascii="Times New Roman" w:eastAsia="Times New Roman" w:hAnsi="Times New Roman" w:cs="Times New Roman"/>
          <w:color w:val="1A1818"/>
          <w:sz w:val="28"/>
          <w:szCs w:val="28"/>
          <w:shd w:val="clear" w:color="auto" w:fill="FFFFFF"/>
          <w:lang w:eastAsia="ru-RU"/>
        </w:rPr>
        <w:t xml:space="preserve">Теперь у школьников есть все условия для занятий физической культурой и спортом. Наши ребята являются активными участниками и призерами в различных районных соревнованиях и  спартакиадах. С открытием нового спортзала наши результаты станут еще весомее. Благодаря общим усилиям, наши ребята, а </w:t>
      </w:r>
      <w:r w:rsidRPr="00B43AD3">
        <w:rPr>
          <w:rFonts w:ascii="Times New Roman" w:eastAsia="Times New Roman" w:hAnsi="Times New Roman" w:cs="Times New Roman"/>
          <w:color w:val="1A1818"/>
          <w:sz w:val="28"/>
          <w:szCs w:val="28"/>
          <w:shd w:val="clear" w:color="auto" w:fill="FFFFFF"/>
          <w:lang w:eastAsia="ru-RU"/>
        </w:rPr>
        <w:lastRenderedPageBreak/>
        <w:t>также вся молодежь сельской территории сможет заниматься спортом в обновленном зале. </w:t>
      </w:r>
      <w:r w:rsidRPr="00B4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спортивный зал после капитального ремонта преобразился до неузнаваемости. </w:t>
      </w:r>
      <w:r w:rsidRPr="00B43AD3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>В отделке использовались современные материалы. Зал получился уютным и светлым. </w:t>
      </w:r>
      <w:r w:rsidRPr="00B43AD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</w:t>
      </w:r>
      <w:r w:rsidRPr="00B4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тремонтированы  потолок и стены, п</w:t>
      </w:r>
      <w:r w:rsidRPr="00B43AD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олностью заменены  напольное покрытие,</w:t>
      </w:r>
      <w:r w:rsidRPr="00B4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оконные и дверные блоки</w:t>
      </w:r>
      <w:r w:rsidRPr="00B43AD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, электропроводка</w:t>
      </w:r>
      <w:r w:rsidRPr="00B43AD3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>, установлены новые светильники</w:t>
      </w:r>
      <w:proofErr w:type="gramStart"/>
      <w:r w:rsidRPr="00B4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3AD3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B43AD3" w:rsidRPr="00B43AD3" w:rsidRDefault="00B43AD3" w:rsidP="00B4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 в рамках федерального проекта «Современная школа» национального проекта «Образование» создан Центр образования естественно-научной  направленностей «Точка роста».</w:t>
      </w:r>
      <w:proofErr w:type="gramStart"/>
      <w:r w:rsidRPr="00B4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4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призван обеспечить повышение охвата обучающихся программами основного общего и дополнительного образования естественно-научной направленностей с использованием современного оборудования.</w:t>
      </w:r>
    </w:p>
    <w:p w:rsidR="00B43AD3" w:rsidRPr="00B43AD3" w:rsidRDefault="00B43AD3" w:rsidP="00B4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3AD3" w:rsidRPr="00B43AD3" w:rsidRDefault="00B43AD3" w:rsidP="00B43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оснащения центра «Точка Роста», полученного в рамках реализации Федерального проекта «Современная школа» Национального проекта «Образования»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7"/>
        <w:gridCol w:w="1482"/>
      </w:tblGrid>
      <w:tr w:rsidR="00B43AD3" w:rsidRPr="00B43AD3" w:rsidTr="00B43A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AD3" w:rsidRPr="00B43AD3" w:rsidRDefault="00B43AD3" w:rsidP="00B4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AD3" w:rsidRPr="00B43AD3" w:rsidRDefault="00B43AD3" w:rsidP="00B4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B43AD3" w:rsidRPr="00B43AD3" w:rsidTr="00B43A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AD3" w:rsidRPr="00B43AD3" w:rsidRDefault="00B43AD3" w:rsidP="00B4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по физике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AD3" w:rsidRPr="00B43AD3" w:rsidRDefault="00B43AD3" w:rsidP="00B4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43AD3" w:rsidRPr="00B43AD3" w:rsidTr="00B43A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AD3" w:rsidRPr="00B43AD3" w:rsidRDefault="00B43AD3" w:rsidP="00B4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по химии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AD3" w:rsidRPr="00B43AD3" w:rsidRDefault="00B43AD3" w:rsidP="00B4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43AD3" w:rsidRPr="00B43AD3" w:rsidTr="00B43A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AD3" w:rsidRPr="00B43AD3" w:rsidRDefault="00B43AD3" w:rsidP="00B4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по биологии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AD3" w:rsidRPr="00B43AD3" w:rsidRDefault="00B43AD3" w:rsidP="00B4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43AD3" w:rsidRPr="00B43AD3" w:rsidTr="00B43A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AD3" w:rsidRPr="00B43AD3" w:rsidRDefault="00B43AD3" w:rsidP="00B4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по физиологии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AD3" w:rsidRPr="00B43AD3" w:rsidRDefault="00B43AD3" w:rsidP="00B4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43AD3" w:rsidRPr="00B43AD3" w:rsidTr="00B43A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AD3" w:rsidRPr="00B43AD3" w:rsidRDefault="00B43AD3" w:rsidP="00B4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по экологии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AD3" w:rsidRPr="00B43AD3" w:rsidRDefault="00B43AD3" w:rsidP="00B4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43AD3" w:rsidRPr="00B43AD3" w:rsidTr="00B43A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AD3" w:rsidRPr="00B43AD3" w:rsidRDefault="00B43AD3" w:rsidP="00B4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Цифровая лаборатория по </w:t>
            </w:r>
            <w:proofErr w:type="spellStart"/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нейротехнологии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AD3" w:rsidRPr="00B43AD3" w:rsidRDefault="00B43AD3" w:rsidP="00B4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43AD3" w:rsidRPr="00B43AD3" w:rsidTr="00B43A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AD3" w:rsidRPr="00B43AD3" w:rsidRDefault="00B43AD3" w:rsidP="00B4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Микроскоп биологический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AD3" w:rsidRPr="00B43AD3" w:rsidRDefault="00B43AD3" w:rsidP="00B4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43AD3" w:rsidRPr="00B43AD3" w:rsidTr="00B43A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AD3" w:rsidRPr="00B43AD3" w:rsidRDefault="00B43AD3" w:rsidP="00B4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AD3" w:rsidRPr="00B43AD3" w:rsidRDefault="00B43AD3" w:rsidP="00B4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43AD3" w:rsidRPr="00B43AD3" w:rsidTr="00B43A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AD3" w:rsidRPr="00B43AD3" w:rsidRDefault="00B43AD3" w:rsidP="00B4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Мышь компьютерная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AD3" w:rsidRPr="00B43AD3" w:rsidRDefault="00B43AD3" w:rsidP="00B4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43AD3" w:rsidRPr="00B43AD3" w:rsidTr="00B43A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AD3" w:rsidRPr="00B43AD3" w:rsidRDefault="00B43AD3" w:rsidP="00B4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МФУ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AD3" w:rsidRPr="00B43AD3" w:rsidRDefault="00B43AD3" w:rsidP="00B4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43AD3" w:rsidRPr="00B43AD3" w:rsidTr="00B43A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AD3" w:rsidRPr="00B43AD3" w:rsidRDefault="00B43AD3" w:rsidP="00B4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ОГЭ по химии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AD3" w:rsidRPr="00B43AD3" w:rsidRDefault="00B43AD3" w:rsidP="00B4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bookmarkStart w:id="0" w:name="_GoBack"/>
        <w:bookmarkEnd w:id="0"/>
      </w:tr>
      <w:tr w:rsidR="00B43AD3" w:rsidRPr="00B43AD3" w:rsidTr="00B43A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AD3" w:rsidRPr="00B43AD3" w:rsidRDefault="00B43AD3" w:rsidP="00B4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Тележка-хранилище с системой подзарядки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AD3" w:rsidRPr="00B43AD3" w:rsidRDefault="00B43AD3" w:rsidP="00B4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B43AD3" w:rsidRPr="00B43AD3" w:rsidRDefault="00B43AD3" w:rsidP="00B43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в учебных кабинетах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568"/>
        <w:gridCol w:w="1113"/>
        <w:gridCol w:w="1883"/>
        <w:gridCol w:w="1144"/>
        <w:gridCol w:w="808"/>
        <w:gridCol w:w="1003"/>
        <w:gridCol w:w="1243"/>
      </w:tblGrid>
      <w:tr w:rsidR="00B43AD3" w:rsidRPr="00B43AD3" w:rsidTr="00B43AD3"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Интерактивная доска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МФУ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Сканер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Проектор</w:t>
            </w:r>
          </w:p>
        </w:tc>
      </w:tr>
      <w:tr w:rsidR="00B43AD3" w:rsidRPr="00B43AD3" w:rsidTr="00B43AD3"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</w:tr>
      <w:tr w:rsidR="00B43AD3" w:rsidRPr="00B43AD3" w:rsidTr="00B43AD3"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Начальная школа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43AD3" w:rsidRPr="00B43AD3" w:rsidTr="00B43AD3"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математики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43AD3" w:rsidRPr="00B43AD3" w:rsidTr="00B43AD3"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биологии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43AD3" w:rsidRPr="00B43AD3" w:rsidTr="00B43AD3"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географии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43AD3" w:rsidRPr="00B43AD3" w:rsidTr="00B43AD3"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Кабинет русского языка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43AD3" w:rsidRPr="00B43AD3" w:rsidTr="00B43AD3"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информатики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43AD3" w:rsidRPr="00B43AD3" w:rsidTr="00B43AD3"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43AD3" w:rsidRPr="00B43AD3" w:rsidRDefault="00B43AD3" w:rsidP="00B4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B43AD3" w:rsidRPr="00B43AD3" w:rsidRDefault="00B43AD3" w:rsidP="00B4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каждом учебном кабинете создано автоматизированное место учителя. Все кабинеты аттестованы.</w:t>
      </w:r>
    </w:p>
    <w:p w:rsidR="00B43AD3" w:rsidRPr="00B43AD3" w:rsidRDefault="00B43AD3" w:rsidP="00B4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3AD3" w:rsidRPr="00B43AD3" w:rsidRDefault="00B43AD3" w:rsidP="00B4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shd w:val="clear" w:color="auto" w:fill="FFFFFF"/>
          <w:lang w:eastAsia="ru-RU"/>
        </w:rPr>
        <w:t>2. УСЛОВИЯ ДЛЯ ЗАНЯТИЙ ФИЗКУЛЬТУРОЙ И СПОРТОМ</w:t>
      </w:r>
    </w:p>
    <w:p w:rsidR="00B43AD3" w:rsidRPr="00B43AD3" w:rsidRDefault="00B43AD3" w:rsidP="00B4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формировании системы спортивно-оздоровительной работы важное место принадлежит урокам физической культуры, организации и проведению спортивных праздников, соревнований. Для этого в школе есть все необходимые условия:</w:t>
      </w:r>
    </w:p>
    <w:p w:rsidR="00B43AD3" w:rsidRPr="00B43AD3" w:rsidRDefault="00B43AD3" w:rsidP="00B4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</w:t>
      </w:r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спортивный зал;</w:t>
      </w:r>
    </w:p>
    <w:p w:rsidR="00B43AD3" w:rsidRPr="00B43AD3" w:rsidRDefault="00B43AD3" w:rsidP="00B43A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Футбольное поле;</w:t>
      </w:r>
    </w:p>
    <w:p w:rsidR="00B43AD3" w:rsidRPr="00B43AD3" w:rsidRDefault="00B43AD3" w:rsidP="00B43AD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детская площадка для подвижных игр.</w:t>
      </w:r>
    </w:p>
    <w:p w:rsidR="00B43AD3" w:rsidRPr="00B43AD3" w:rsidRDefault="00B43AD3" w:rsidP="00B4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Учителя физкультуры имеют возможность использовать на уроках и во внеурочной деятельности разнообразное оборудование и снаряды: гимнастическое бревно, козел, перекладины для разного возраста, мячи в достаточном количестве, скакалки, гимнастические палки, кегли, гимнастические скамейки, маты и т.д.</w:t>
      </w:r>
    </w:p>
    <w:p w:rsidR="00B43AD3" w:rsidRPr="00B43AD3" w:rsidRDefault="00B43AD3" w:rsidP="00B4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shd w:val="clear" w:color="auto" w:fill="FFFFFF"/>
          <w:lang w:eastAsia="ru-RU"/>
        </w:rPr>
        <w:t>3. ОРГАНИЗАЦИЯ ПИТАНИЯ</w:t>
      </w:r>
    </w:p>
    <w:p w:rsidR="00B43AD3" w:rsidRPr="00B43AD3" w:rsidRDefault="00B43AD3" w:rsidP="00B4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Питание школьников осуществляется в школьной столовой.</w:t>
      </w:r>
    </w:p>
    <w:p w:rsidR="00B43AD3" w:rsidRPr="00B43AD3" w:rsidRDefault="00B43AD3" w:rsidP="00B4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Питание предусматривает горячи обеды.</w:t>
      </w:r>
    </w:p>
    <w:p w:rsidR="00B43AD3" w:rsidRPr="00B43AD3" w:rsidRDefault="00B43AD3" w:rsidP="00B4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Обучающимся 1-4 классов, обучающимся 5-9 классов, чьи семьи находятся в трудной жизненной ситуации, выдаются бесплатные обеды. Все желающие по заявлению родителей могут получать горячие обеды за счет родительской платы. Питаются 100% учащихся.</w:t>
      </w:r>
    </w:p>
    <w:p w:rsidR="00B43AD3" w:rsidRPr="00B43AD3" w:rsidRDefault="00B43AD3" w:rsidP="00B4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Школьная столовая расположена на втором этаже, имеет в наличии набор помещений и оборудования, позволяющие осуществлять приготовление безопасной и сохраняющей пищевую ценность продукции и кулинарных изделий. 30 посадочных мест в обеденном зале  позволяет обеспечить посадку учащихся в 2 перемены. Система хозяйственно-питьевого холодного и горячего водоснабжения, канализации и отопления оборудованы в соответствии с санитарно-эпидемиологическими требованиями.</w:t>
      </w:r>
    </w:p>
    <w:p w:rsidR="00B43AD3" w:rsidRPr="00B43AD3" w:rsidRDefault="00B43AD3" w:rsidP="00B4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Прием пищевых продуктов осуществляется при наличии документов, подтверждающих их качество и безопасность. Производство готовых блюд осуществляется в соответствии с технологическими картами. Ежедневно в обеденном зале вывешивается утвержденное меню. </w:t>
      </w:r>
      <w:proofErr w:type="gramStart"/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Отпуск горячего питания обучающимся производится по классам на переменах, по графику питания обучающихся.</w:t>
      </w:r>
      <w:proofErr w:type="gramEnd"/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Организация обслуживания учащихся осуществляется путем предварительного накрытия столов. В ежедневном рационе питания </w:t>
      </w:r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учитывается оптимальное соотношение пищевой и энергетической ценности, суточной потребности в витаминах и микроэлементов, белков, жиров и углеводов.</w:t>
      </w:r>
    </w:p>
    <w:p w:rsidR="00B43AD3" w:rsidRPr="00B43AD3" w:rsidRDefault="00B43AD3" w:rsidP="00B4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shd w:val="clear" w:color="auto" w:fill="FFFFFF"/>
          <w:lang w:eastAsia="ru-RU"/>
        </w:rPr>
        <w:t>4. ОРГАНИЗАЦИЯ МЕДИЦИНСКОГО ОБСЛУЖИВАНИЯ</w:t>
      </w:r>
    </w:p>
    <w:p w:rsidR="00B43AD3" w:rsidRPr="00B43AD3" w:rsidRDefault="00B43AD3" w:rsidP="00B4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Медицинское обслуживание </w:t>
      </w:r>
      <w:proofErr w:type="gramStart"/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проходит по следующим направлениям:</w:t>
      </w:r>
    </w:p>
    <w:p w:rsidR="00B43AD3" w:rsidRPr="00B43AD3" w:rsidRDefault="00B43AD3" w:rsidP="00B43AD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Мероприятия по профилактике заболеваний, оздоровлению учащихся:</w:t>
      </w:r>
    </w:p>
    <w:p w:rsidR="00B43AD3" w:rsidRPr="00B43AD3" w:rsidRDefault="00B43AD3" w:rsidP="00B43AD3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проведение </w:t>
      </w:r>
      <w:proofErr w:type="spellStart"/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профпрививок</w:t>
      </w:r>
      <w:proofErr w:type="spellEnd"/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установленные сроки;</w:t>
      </w:r>
    </w:p>
    <w:p w:rsidR="00B43AD3" w:rsidRPr="00B43AD3" w:rsidRDefault="00B43AD3" w:rsidP="00B43AD3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прививки против гриппа;</w:t>
      </w:r>
    </w:p>
    <w:p w:rsidR="00B43AD3" w:rsidRPr="00B43AD3" w:rsidRDefault="00B43AD3" w:rsidP="00B43AD3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курс витаминизации </w:t>
      </w:r>
      <w:proofErr w:type="gramStart"/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;</w:t>
      </w:r>
    </w:p>
    <w:p w:rsidR="00B43AD3" w:rsidRPr="00B43AD3" w:rsidRDefault="00B43AD3" w:rsidP="00B43AD3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медосмотры на педикулез;</w:t>
      </w:r>
    </w:p>
    <w:p w:rsidR="00B43AD3" w:rsidRPr="00B43AD3" w:rsidRDefault="00B43AD3" w:rsidP="00B43AD3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проведение диспансеризации обучающихся 5-9 классов;</w:t>
      </w:r>
    </w:p>
    <w:p w:rsidR="00B43AD3" w:rsidRPr="00B43AD3" w:rsidRDefault="00B43AD3" w:rsidP="00B43AD3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диспансерные осмотры 1-4 классов с оформлением паспортов здоровья;</w:t>
      </w:r>
    </w:p>
    <w:p w:rsidR="00B43AD3" w:rsidRPr="00B43AD3" w:rsidRDefault="00B43AD3" w:rsidP="00B43AD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Гигиеническое обучение и воспитание </w:t>
      </w:r>
      <w:proofErr w:type="gramStart"/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B43AD3" w:rsidRPr="00B43AD3" w:rsidRDefault="00B43AD3" w:rsidP="00B43AD3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индивидуальные и групповые беседы со школьниками о личной гигиене и прививках;</w:t>
      </w:r>
    </w:p>
    <w:p w:rsidR="00B43AD3" w:rsidRPr="00B43AD3" w:rsidRDefault="00B43AD3" w:rsidP="00B43AD3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гигиеническое образование педагогов и родителей;</w:t>
      </w:r>
    </w:p>
    <w:p w:rsidR="00B43AD3" w:rsidRPr="00B43AD3" w:rsidRDefault="00B43AD3" w:rsidP="00B4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 как школа построена в 1979 году и по проектной документации не предусматривался медицинский кабинет, поэтому школа работает с ВОП.  Рядом со школой функционирует кабинет врача общей практики, который полностью оснащен необходимым оборудованием.</w:t>
      </w:r>
    </w:p>
    <w:p w:rsidR="00B43AD3" w:rsidRPr="00B43AD3" w:rsidRDefault="00B43AD3" w:rsidP="00B4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shd w:val="clear" w:color="auto" w:fill="FFFFFF"/>
          <w:lang w:eastAsia="ru-RU"/>
        </w:rPr>
        <w:t>5. ОБЕСПЕЧЕНИЕ БЕЗОПАСНОСТИ</w:t>
      </w:r>
    </w:p>
    <w:p w:rsidR="00B43AD3" w:rsidRPr="00B43AD3" w:rsidRDefault="00B43AD3" w:rsidP="00B4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школе строго соблюдаются нормы и требования пожарной безопасности, антитеррористической защищенности и охраны труда. Здание школы оснащено автоматической системой пожарной сигнализации, снабжено "тревожной кнопкой", видеонаблюдением, ведется строгий учет посещаемости </w:t>
      </w:r>
      <w:proofErr w:type="gramStart"/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введен пропускной режим. Осуществляется круглосуточный контроль безопасности школы, в том числе и во время учебного процесса.</w:t>
      </w:r>
    </w:p>
    <w:p w:rsidR="00B43AD3" w:rsidRPr="00B43AD3" w:rsidRDefault="00B43AD3" w:rsidP="00B4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shd w:val="clear" w:color="auto" w:fill="FFFFFF"/>
          <w:lang w:eastAsia="ru-RU"/>
        </w:rPr>
        <w:t>6. БИБЛИОТЕКА</w:t>
      </w:r>
    </w:p>
    <w:p w:rsidR="00B43AD3" w:rsidRPr="00B43AD3" w:rsidRDefault="00B43AD3" w:rsidP="00B4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Школьная библиотека предоставляет информацию, имеющую фундаментальное значение для успешной деятельности обучающихся в современном мире, который строится на информации и на знаниях.</w:t>
      </w:r>
      <w:proofErr w:type="gramEnd"/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Школьная библиотека предоставляет </w:t>
      </w:r>
      <w:proofErr w:type="gramStart"/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обучающимся</w:t>
      </w:r>
      <w:proofErr w:type="gramEnd"/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возможность непрерывного самообразования.  Приоритетная задача школьной библиотеки: предоставление возможности каждому ребенку общения с книгой, а также возможность выбора литературы из широчайшего спектра.</w:t>
      </w:r>
    </w:p>
    <w:p w:rsidR="00B43AD3" w:rsidRPr="00B43AD3" w:rsidRDefault="00B43AD3" w:rsidP="00B43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сегодняшний день все дети обеспечены учебниками. </w:t>
      </w:r>
      <w:r w:rsidRPr="00B4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Библиотечный фонд составляет:</w:t>
      </w:r>
    </w:p>
    <w:p w:rsidR="00B43AD3" w:rsidRPr="00B43AD3" w:rsidRDefault="00B43AD3" w:rsidP="00B43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- учебники – 587;</w:t>
      </w:r>
    </w:p>
    <w:p w:rsidR="00B43AD3" w:rsidRPr="00B43AD3" w:rsidRDefault="00B43AD3" w:rsidP="00B43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- методическая литература – 237;</w:t>
      </w:r>
    </w:p>
    <w:p w:rsidR="00B43AD3" w:rsidRPr="00B43AD3" w:rsidRDefault="00B43AD3" w:rsidP="00B43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- художественная литература – 1921.</w:t>
      </w:r>
    </w:p>
    <w:p w:rsidR="00B43AD3" w:rsidRPr="00B43AD3" w:rsidRDefault="00B43AD3" w:rsidP="00B43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Всего: 2745 экземпляров.</w:t>
      </w:r>
    </w:p>
    <w:p w:rsidR="00684D38" w:rsidRPr="00B43AD3" w:rsidRDefault="00B43AD3" w:rsidP="00B43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84D38" w:rsidRPr="00B4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B7E"/>
    <w:multiLevelType w:val="multilevel"/>
    <w:tmpl w:val="C33A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977FA0"/>
    <w:multiLevelType w:val="multilevel"/>
    <w:tmpl w:val="D932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7D6674"/>
    <w:multiLevelType w:val="multilevel"/>
    <w:tmpl w:val="5C12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D3"/>
    <w:rsid w:val="00903DAB"/>
    <w:rsid w:val="00B270BC"/>
    <w:rsid w:val="00B4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AD3"/>
    <w:rPr>
      <w:b/>
      <w:bCs/>
    </w:rPr>
  </w:style>
  <w:style w:type="table" w:styleId="-5">
    <w:name w:val="Light Shading Accent 5"/>
    <w:basedOn w:val="a1"/>
    <w:uiPriority w:val="60"/>
    <w:rsid w:val="00B43AD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5">
    <w:name w:val="Table Grid"/>
    <w:basedOn w:val="a1"/>
    <w:uiPriority w:val="59"/>
    <w:rsid w:val="00B43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AD3"/>
    <w:rPr>
      <w:b/>
      <w:bCs/>
    </w:rPr>
  </w:style>
  <w:style w:type="table" w:styleId="-5">
    <w:name w:val="Light Shading Accent 5"/>
    <w:basedOn w:val="a1"/>
    <w:uiPriority w:val="60"/>
    <w:rsid w:val="00B43AD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5">
    <w:name w:val="Table Grid"/>
    <w:basedOn w:val="a1"/>
    <w:uiPriority w:val="59"/>
    <w:rsid w:val="00B43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1288</Words>
  <Characters>7347</Characters>
  <Application>Microsoft Office Word</Application>
  <DocSecurity>0</DocSecurity>
  <Lines>61</Lines>
  <Paragraphs>17</Paragraphs>
  <ScaleCrop>false</ScaleCrop>
  <Company/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ЕГЭ</cp:lastModifiedBy>
  <cp:revision>2</cp:revision>
  <dcterms:created xsi:type="dcterms:W3CDTF">2025-04-07T11:43:00Z</dcterms:created>
  <dcterms:modified xsi:type="dcterms:W3CDTF">2025-04-07T11:44:00Z</dcterms:modified>
</cp:coreProperties>
</file>